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A4" w:rsidRPr="00D76813" w:rsidRDefault="00FB5FA4" w:rsidP="00FB5FA4">
      <w:pPr>
        <w:ind w:left="426"/>
        <w:jc w:val="center"/>
        <w:rPr>
          <w:rFonts w:ascii="TH SarabunPSK" w:hAnsi="TH SarabunPSK" w:cs="TH SarabunPSK"/>
        </w:rPr>
      </w:pPr>
      <w:r w:rsidRPr="00D76813">
        <w:rPr>
          <w:rFonts w:ascii="TH SarabunPSK" w:hAnsi="TH SarabunPSK" w:cs="TH SarabunPSK"/>
          <w:noProof/>
        </w:rPr>
        <w:drawing>
          <wp:inline distT="0" distB="0" distL="0" distR="0" wp14:anchorId="1CA05B8F" wp14:editId="4EE53359">
            <wp:extent cx="1489710" cy="14982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11" cy="151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A4" w:rsidRPr="00D76813" w:rsidRDefault="00FB5FA4" w:rsidP="00FB5FA4">
      <w:pPr>
        <w:jc w:val="center"/>
        <w:rPr>
          <w:rFonts w:ascii="TH SarabunPSK" w:hAnsi="TH SarabunPSK" w:cs="TH SarabunPSK"/>
        </w:rPr>
      </w:pPr>
    </w:p>
    <w:p w:rsidR="00FB5FA4" w:rsidRPr="00BD2756" w:rsidRDefault="00FB5FA4" w:rsidP="00FB5FA4">
      <w:pPr>
        <w:autoSpaceDE w:val="0"/>
        <w:autoSpaceDN w:val="0"/>
        <w:adjustRightInd w:val="0"/>
        <w:spacing w:after="0" w:line="240" w:lineRule="auto"/>
        <w:ind w:right="-733" w:hanging="284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</w:pPr>
      <w:r w:rsidRPr="00BD2756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>รายงานผลการ</w:t>
      </w:r>
      <w:r w:rsidRPr="00BD2756"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ตรวจประเมินผลการประกันคุณภาพการศึกษา</w:t>
      </w:r>
      <w:r w:rsidRPr="00BD2756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 xml:space="preserve"> </w:t>
      </w:r>
    </w:p>
    <w:p w:rsidR="00FB5FA4" w:rsidRPr="00BD2756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  <w:r w:rsidRPr="00BD2756">
        <w:rPr>
          <w:rFonts w:ascii="TH SarabunPSK" w:eastAsia="Calibri" w:hAnsi="TH SarabunPSK" w:cs="TH SarabunPSK"/>
          <w:b/>
          <w:bCs/>
          <w:color w:val="000000"/>
          <w:sz w:val="48"/>
          <w:szCs w:val="48"/>
          <w:cs/>
        </w:rPr>
        <w:t xml:space="preserve">หลักสูตรวิทยาศาสตรบัณฑิต สาขาวิชาจิตวิทยา </w:t>
      </w:r>
    </w:p>
    <w:p w:rsidR="00FB5FA4" w:rsidRPr="00BD2756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BD2756" w:rsidRDefault="00FB5FA4" w:rsidP="00FB5FA4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2756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Pr="00BD2756">
        <w:rPr>
          <w:rFonts w:ascii="TH SarabunPSK" w:eastAsia="Calibri" w:hAnsi="TH SarabunPSK" w:cs="TH SarabunPSK"/>
          <w:b/>
          <w:bCs/>
          <w:sz w:val="44"/>
          <w:szCs w:val="44"/>
        </w:rPr>
        <w:t>2560</w:t>
      </w:r>
      <w:r w:rsidRPr="00BD275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  <w:r w:rsidRPr="00BD2756">
        <w:rPr>
          <w:rFonts w:ascii="TH SarabunPSK" w:hAnsi="TH SarabunPSK" w:cs="TH SarabunPSK"/>
          <w:b/>
          <w:bCs/>
          <w:sz w:val="44"/>
          <w:szCs w:val="44"/>
          <w:cs/>
        </w:rPr>
        <w:t xml:space="preserve"> (</w:t>
      </w:r>
      <w:r w:rsidRPr="00BD2756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BD2756">
        <w:rPr>
          <w:rFonts w:ascii="TH SarabunPSK" w:hAnsi="TH SarabunPSK" w:cs="TH SarabunPSK"/>
          <w:b/>
          <w:bCs/>
          <w:sz w:val="44"/>
          <w:szCs w:val="44"/>
          <w:cs/>
        </w:rPr>
        <w:t xml:space="preserve"> ส.ค. </w:t>
      </w:r>
      <w:r w:rsidRPr="00BD2756">
        <w:rPr>
          <w:rFonts w:ascii="TH SarabunPSK" w:hAnsi="TH SarabunPSK" w:cs="TH SarabunPSK"/>
          <w:b/>
          <w:bCs/>
          <w:sz w:val="44"/>
          <w:szCs w:val="44"/>
        </w:rPr>
        <w:t>2560</w:t>
      </w:r>
      <w:r w:rsidRPr="00BD2756">
        <w:rPr>
          <w:rFonts w:ascii="TH SarabunPSK" w:hAnsi="TH SarabunPSK" w:cs="TH SarabunPSK"/>
          <w:b/>
          <w:bCs/>
          <w:sz w:val="44"/>
          <w:szCs w:val="44"/>
          <w:cs/>
        </w:rPr>
        <w:t xml:space="preserve"> – </w:t>
      </w:r>
      <w:r w:rsidRPr="00BD2756">
        <w:rPr>
          <w:rFonts w:ascii="TH SarabunPSK" w:hAnsi="TH SarabunPSK" w:cs="TH SarabunPSK"/>
          <w:b/>
          <w:bCs/>
          <w:sz w:val="44"/>
          <w:szCs w:val="44"/>
        </w:rPr>
        <w:t xml:space="preserve">31 </w:t>
      </w:r>
      <w:r w:rsidRPr="00BD2756">
        <w:rPr>
          <w:rFonts w:ascii="TH SarabunPSK" w:hAnsi="TH SarabunPSK" w:cs="TH SarabunPSK"/>
          <w:b/>
          <w:bCs/>
          <w:sz w:val="44"/>
          <w:szCs w:val="44"/>
          <w:cs/>
        </w:rPr>
        <w:t xml:space="preserve">ก.ค. </w:t>
      </w:r>
      <w:r w:rsidRPr="00BD2756">
        <w:rPr>
          <w:rFonts w:ascii="TH SarabunPSK" w:hAnsi="TH SarabunPSK" w:cs="TH SarabunPSK"/>
          <w:b/>
          <w:bCs/>
          <w:sz w:val="44"/>
          <w:szCs w:val="44"/>
        </w:rPr>
        <w:t>2561</w:t>
      </w:r>
      <w:r w:rsidRPr="00BD2756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FB5FA4" w:rsidRPr="00BD2756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4"/>
          <w:szCs w:val="44"/>
        </w:rPr>
      </w:pPr>
      <w:r w:rsidRPr="00BD2756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</w:rPr>
        <w:t xml:space="preserve">วันที่รายงาน </w:t>
      </w:r>
      <w:r w:rsidRPr="00BD2756">
        <w:rPr>
          <w:rFonts w:ascii="TH SarabunPSK" w:eastAsia="Cordia New" w:hAnsi="TH SarabunPSK" w:cs="TH SarabunPSK" w:hint="cs"/>
          <w:b/>
          <w:bCs/>
          <w:color w:val="000000"/>
          <w:sz w:val="44"/>
          <w:szCs w:val="44"/>
          <w:cs/>
        </w:rPr>
        <w:t>2</w:t>
      </w:r>
      <w:r w:rsidRPr="00BD2756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</w:rPr>
        <w:t xml:space="preserve"> สิงหาคม </w:t>
      </w:r>
      <w:r w:rsidRPr="00BD2756">
        <w:rPr>
          <w:rFonts w:ascii="TH SarabunPSK" w:eastAsia="Cordia New" w:hAnsi="TH SarabunPSK" w:cs="TH SarabunPSK"/>
          <w:b/>
          <w:bCs/>
          <w:color w:val="000000"/>
          <w:sz w:val="44"/>
          <w:szCs w:val="44"/>
        </w:rPr>
        <w:t>2561</w:t>
      </w: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D76813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B5FA4" w:rsidRPr="00BD2756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4"/>
          <w:szCs w:val="44"/>
        </w:rPr>
      </w:pPr>
      <w:r w:rsidRPr="00BD2756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</w:rPr>
        <w:t>ภาควิชาจิตวิทยา</w:t>
      </w:r>
    </w:p>
    <w:p w:rsidR="00FB5FA4" w:rsidRPr="00BD2756" w:rsidRDefault="00FB5FA4" w:rsidP="00FB5F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</w:rPr>
      </w:pPr>
      <w:r w:rsidRPr="00BD2756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</w:rPr>
        <w:t>คณะสังคมศาสตร์ มหาวิทยาลัยนเรศวร</w:t>
      </w:r>
    </w:p>
    <w:p w:rsidR="00FB5FA4" w:rsidRPr="00D76813" w:rsidRDefault="00FB5FA4" w:rsidP="00FB5FA4">
      <w:pPr>
        <w:jc w:val="center"/>
        <w:rPr>
          <w:rFonts w:ascii="TH SarabunPSK" w:hAnsi="TH SarabunPSK" w:cs="TH SarabunPSK"/>
        </w:rPr>
      </w:pPr>
    </w:p>
    <w:p w:rsidR="00FB5FA4" w:rsidRDefault="00FB5FA4" w:rsidP="005105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5FA4" w:rsidRDefault="00FB5FA4" w:rsidP="005105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5FA4" w:rsidRPr="0060329A" w:rsidRDefault="00FB5FA4" w:rsidP="00FB5F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-456565</wp:posOffset>
                </wp:positionV>
                <wp:extent cx="1205865" cy="638810"/>
                <wp:effectExtent l="10160" t="10160" r="12700" b="8255"/>
                <wp:wrapNone/>
                <wp:docPr id="3" name="Flowchart: Punched T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63881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FA4" w:rsidRPr="00A94386" w:rsidRDefault="00FB5FA4" w:rsidP="00FB5F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4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style="position:absolute;left:0;text-align:left;margin-left:152.3pt;margin-top:-35.95pt;width:94.95pt;height:5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">
                <v:textbox>
                  <w:txbxContent>
                    <w:p w:rsidR="00FB5FA4" w:rsidRPr="00A94386" w:rsidRDefault="00FB5FA4" w:rsidP="00FB5F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9438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cs"/>
          <w:sz w:val="36"/>
          <w:szCs w:val="36"/>
          <w:cs/>
        </w:rPr>
        <w:tab/>
      </w:r>
      <w:r>
        <w:rPr>
          <w:rFonts w:ascii="Times New Roman" w:hAnsi="Times New Roman" w:hint="cs"/>
          <w:sz w:val="36"/>
          <w:szCs w:val="36"/>
          <w:cs/>
        </w:rPr>
        <w:tab/>
      </w:r>
      <w:r>
        <w:rPr>
          <w:rFonts w:ascii="Times New Roman" w:hAnsi="Times New Roman" w:hint="cs"/>
          <w:sz w:val="36"/>
          <w:szCs w:val="36"/>
          <w:cs/>
        </w:rPr>
        <w:tab/>
      </w:r>
    </w:p>
    <w:p w:rsidR="00FB5FA4" w:rsidRPr="00664A7F" w:rsidRDefault="00FB5FA4" w:rsidP="00FB5FA4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329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31717">
        <w:rPr>
          <w:rFonts w:ascii="TH SarabunPSK" w:hAnsi="TH SarabunPSK" w:cs="TH SarabunPSK"/>
          <w:sz w:val="32"/>
          <w:szCs w:val="32"/>
        </w:rPr>
        <w:sym w:font="Wingdings" w:char="F0D8"/>
      </w:r>
      <w:r w:rsidRPr="00231717">
        <w:rPr>
          <w:rFonts w:ascii="TH SarabunPSK" w:hAnsi="TH SarabunPSK" w:cs="TH SarabunPSK" w:hint="cs"/>
          <w:sz w:val="32"/>
          <w:szCs w:val="32"/>
          <w:cs/>
        </w:rPr>
        <w:t xml:space="preserve"> บทสรุปผู้บริหารโดยประธานหลักสูตร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5AD6">
        <w:rPr>
          <w:rFonts w:ascii="TH SarabunPSK" w:hAnsi="TH SarabunPSK" w:cs="TH SarabunPSK" w:hint="cs"/>
          <w:sz w:val="32"/>
          <w:szCs w:val="32"/>
          <w:cs/>
        </w:rPr>
        <w:t>รายชื่อผู้ประเมินคุณภาพการศึกษาภายใน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231717">
        <w:rPr>
          <w:rFonts w:ascii="TH SarabunPSK" w:hAnsi="TH SarabunPSK" w:cs="TH SarabunPSK"/>
          <w:sz w:val="32"/>
          <w:szCs w:val="32"/>
        </w:rPr>
        <w:br/>
      </w:r>
      <w:r w:rsidRPr="002317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31717">
        <w:rPr>
          <w:rFonts w:ascii="TH SarabunPSK" w:hAnsi="TH SarabunPSK" w:cs="TH SarabunPSK"/>
          <w:sz w:val="32"/>
          <w:szCs w:val="32"/>
        </w:rPr>
        <w:sym w:font="Wingdings" w:char="F0D8"/>
      </w:r>
      <w:r w:rsidRPr="00231717">
        <w:rPr>
          <w:rFonts w:ascii="TH SarabunPSK" w:hAnsi="TH SarabunPSK" w:cs="TH SarabunPSK" w:hint="cs"/>
          <w:sz w:val="32"/>
          <w:szCs w:val="32"/>
          <w:cs/>
        </w:rPr>
        <w:t xml:space="preserve"> บทสรุปผู้บริหารโดยคณะกรรมการตรวจประเมิน</w:t>
      </w:r>
      <w:r w:rsidRPr="002317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2F5AD6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</w:t>
      </w:r>
      <w:r w:rsidRPr="002F5AD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F5AD6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br/>
      </w:r>
      <w:r w:rsidRPr="0060329A">
        <w:rPr>
          <w:rFonts w:ascii="TH SarabunPSK" w:hAnsi="TH SarabunPSK" w:cs="TH SarabunPSK"/>
          <w:sz w:val="32"/>
          <w:szCs w:val="32"/>
        </w:rPr>
        <w:tab/>
      </w:r>
      <w:r w:rsidRPr="0023171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รายงานผลการตรวจสอบประเมิน</w:t>
      </w:r>
      <w:r w:rsidRPr="0023171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บทนำ/ข้อมูลทั่วไปของหลักสูตร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องค์ประกอบที่ 1 การกำกับมาตรฐาน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4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                                                         7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องค์ประกอบที่ 3 นิสิต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20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องค์ประกอบที่ 4 อาจารย์                                                       47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องค์ประกอบที่ 5 หลักสูตร การเรียน การสอน การประเมินผู้เรียน        58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องค์ประกอบที่ 6 สิ่งสนับสนุนการเรียนรู้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80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664A7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สรุปผลประเมินรายตัวบ่งชี้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96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สรุปผลประเมินรายองค์ประกอบ                                                97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รายงานผลการวิเคราะห์จุดเด่นและจุดที่ควรพัฒนา                          98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64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7D0EDB">
        <w:rPr>
          <w:rFonts w:ascii="TH SarabunPSK" w:hAnsi="TH SarabunPSK" w:cs="TH SarabunPSK" w:hint="cs"/>
          <w:sz w:val="32"/>
          <w:szCs w:val="32"/>
          <w:cs/>
        </w:rPr>
        <w:t>99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คำสั่งคณะกรรมการประเมินคุณภาพการศึกษาภายใน ปีการศึกษา 2560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คำสั่งคณะกรรมการทาวนสอบผลสัมฤทธิ์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ขอเรียนเชิญเป็นกรรมการประเมินคุณภาพการศึกษาภายใน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ขอความอนุเคราะห์บุคลากรเป็นผู้ประเมินคุณภาพการศึกษา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สรุปผลประเมินคุณภาพการศึกษา ปีการศึกษา 2558-2560</w:t>
      </w:r>
      <w:r w:rsidRPr="00664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B5FA4" w:rsidRDefault="00FB5FA4" w:rsidP="00FB5FA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5FA4" w:rsidRDefault="00FB5FA4" w:rsidP="00FB5FA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5FA4" w:rsidRDefault="00FB5FA4" w:rsidP="00FB5FA4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ศาสตรบัณฑิต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สาขาวิชาจิตวิทยา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๒๕๖๑  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– 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ห้องประชุมราชพฤกษ์</w:t>
      </w:r>
      <w:r w:rsidRPr="0097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Pr="00970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คณะสังคมศาสตร์ มหาวิทยาลัยนเรศวร</w:t>
      </w:r>
    </w:p>
    <w:p w:rsidR="00FB5FA4" w:rsidRPr="00977E6C" w:rsidRDefault="00FB5FA4" w:rsidP="00FB5FA4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</w:t>
      </w:r>
    </w:p>
    <w:p w:rsidR="00FB5FA4" w:rsidRPr="00385A7A" w:rsidRDefault="00FB5FA4" w:rsidP="00FB5FA4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977E6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709E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709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 w:rsidRPr="002709E3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หัวหน้าภาควิชา/ประธานหลักสูตร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กล่าวต้อนรับคณะกรรมการ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ประเมินหลักสูตร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ประธานหลักสูตรนำเสนอผลการประเมินคุณภาพภายใน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52359">
        <w:rPr>
          <w:rFonts w:ascii="TH SarabunPSK" w:hAnsi="TH SarabunPSK" w:cs="TH SarabunPSK"/>
          <w:b/>
          <w:bCs/>
          <w:sz w:val="32"/>
          <w:szCs w:val="32"/>
        </w:rPr>
        <w:t>SAR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๒๕๖๐</w:t>
      </w:r>
      <w:r>
        <w:rPr>
          <w:rFonts w:ascii="TH SarabunPSK" w:hAnsi="TH SarabunPSK" w:cs="TH SarabunPSK"/>
          <w:sz w:val="32"/>
          <w:szCs w:val="32"/>
        </w:rPr>
        <w:br/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709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DE48DC">
        <w:rPr>
          <w:rFonts w:ascii="TH SarabunPSK" w:hAnsi="TH SarabunPSK" w:cs="TH SarabunPSK"/>
          <w:sz w:val="32"/>
          <w:szCs w:val="32"/>
          <w:cs/>
        </w:rPr>
        <w:t>–</w:t>
      </w:r>
      <w:r w:rsidRPr="00DE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DE48D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คณะกรรมการประเมินฯ 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สัมภาษณ์คณาจารย์ประจำหลักสูตร </w:t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 w:rsidRPr="002709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ฯ สัมภาษณ์นิสิต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 w:rsidRPr="002709E3">
        <w:rPr>
          <w:rFonts w:ascii="TH SarabunPSK" w:hAnsi="TH SarabunPSK" w:cs="TH SarabunPSK" w:hint="cs"/>
          <w:sz w:val="32"/>
          <w:szCs w:val="32"/>
          <w:cs/>
        </w:rPr>
        <w:tab/>
      </w:r>
      <w:r w:rsidRPr="005D558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คณะกรรมการประเมินฯประชุมดำเนินการประเมินตรวจ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5D558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เอกสาร/หลักฐาน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รายงานการประเมินผลการประกันคุณภาพ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52359">
        <w:rPr>
          <w:rFonts w:ascii="TH SarabunPSK" w:hAnsi="TH SarabunPSK" w:cs="TH SarabunPSK"/>
          <w:b/>
          <w:bCs/>
          <w:sz w:val="32"/>
          <w:szCs w:val="32"/>
        </w:rPr>
        <w:t>SAR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 w:rsidRPr="002709E3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รับประทานอาหารกลางวัน</w:t>
      </w:r>
      <w:r>
        <w:rPr>
          <w:rFonts w:ascii="TH SarabunPSK" w:hAnsi="TH SarabunPSK" w:cs="TH SarabunPSK"/>
          <w:sz w:val="32"/>
          <w:szCs w:val="32"/>
        </w:rPr>
        <w:br/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น.</w:t>
      </w:r>
      <w:r w:rsidRPr="002709E3">
        <w:rPr>
          <w:rFonts w:ascii="TH SarabunPSK" w:hAnsi="TH SarabunPSK" w:cs="TH SarabunPSK" w:hint="cs"/>
          <w:sz w:val="32"/>
          <w:szCs w:val="32"/>
          <w:cs/>
        </w:rPr>
        <w:tab/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 ฯประชุมดำเนินการประเมิน</w:t>
      </w:r>
      <w:r w:rsidRPr="002709E3">
        <w:rPr>
          <w:rFonts w:ascii="TH SarabunPSK" w:hAnsi="TH SarabunPSK" w:cs="TH SarabunPSK" w:hint="cs"/>
          <w:sz w:val="32"/>
          <w:szCs w:val="32"/>
          <w:cs/>
        </w:rPr>
        <w:t>ตรวจเอกสาร/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09E3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รายงานการประเมินผลการประกันคุณภาพภายใน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52359">
        <w:rPr>
          <w:rFonts w:ascii="TH SarabunPSK" w:hAnsi="TH SarabunPSK" w:cs="TH SarabunPSK"/>
          <w:b/>
          <w:bCs/>
          <w:sz w:val="32"/>
          <w:szCs w:val="32"/>
        </w:rPr>
        <w:t>SAR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7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DE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๑๗.๐๐ 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น.</w:t>
      </w:r>
      <w:r w:rsidRPr="00DE48DC">
        <w:rPr>
          <w:rFonts w:ascii="TH SarabunPSK" w:hAnsi="TH SarabunPSK" w:cs="TH SarabunPSK" w:hint="cs"/>
          <w:sz w:val="32"/>
          <w:szCs w:val="32"/>
          <w:cs/>
        </w:rPr>
        <w:tab/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สรุปรายงานผลการประเมินการประกัน</w:t>
      </w:r>
      <w:r w:rsidRPr="00F52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คุณภาพการศึกษาภายใน (</w:t>
      </w:r>
      <w:r w:rsidRPr="00F52359">
        <w:rPr>
          <w:rFonts w:ascii="TH SarabunPSK" w:hAnsi="TH SarabunPSK" w:cs="TH SarabunPSK"/>
          <w:b/>
          <w:bCs/>
          <w:sz w:val="32"/>
          <w:szCs w:val="32"/>
        </w:rPr>
        <w:t>CAR</w:t>
      </w:r>
      <w:r w:rsidRPr="00F523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และให้ข้อเสนอแนะในการ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385A7A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วิทยาศาสตรบัณฑิต สาขาวิชาจิตวิทยา</w:t>
      </w:r>
    </w:p>
    <w:p w:rsidR="00FB5FA4" w:rsidRDefault="00FB5FA4" w:rsidP="00FB5FA4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C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7B"/>
      </w:r>
    </w:p>
    <w:p w:rsidR="00FB5FA4" w:rsidRPr="004F26F7" w:rsidRDefault="00FB5FA4" w:rsidP="00FB5FA4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B5FA4" w:rsidRPr="00953BEC" w:rsidRDefault="00FB5FA4" w:rsidP="00FB5FA4">
      <w:pPr>
        <w:tabs>
          <w:tab w:val="left" w:pos="1134"/>
        </w:tabs>
        <w:rPr>
          <w:rFonts w:ascii="TH SarabunPSK" w:hAnsi="TH SarabunPSK" w:cs="TH SarabunPSK"/>
          <w:sz w:val="28"/>
          <w:cs/>
        </w:rPr>
      </w:pPr>
      <w:r w:rsidRPr="00953BEC">
        <w:rPr>
          <w:rFonts w:ascii="TH SarabunPSK" w:hAnsi="TH SarabunPSK" w:cs="TH SarabunPSK" w:hint="cs"/>
          <w:b/>
          <w:bCs/>
          <w:sz w:val="28"/>
          <w:cs/>
        </w:rPr>
        <w:t xml:space="preserve">**  หมายเหตุ   - </w:t>
      </w:r>
      <w:r w:rsidRPr="00953BEC">
        <w:rPr>
          <w:rFonts w:ascii="TH SarabunPSK" w:hAnsi="TH SarabunPSK" w:cs="TH SarabunPSK" w:hint="cs"/>
          <w:sz w:val="28"/>
          <w:cs/>
        </w:rPr>
        <w:t>กำหนดการเปลี่ยนแปลงได้ตามความเหมาะสม</w:t>
      </w:r>
      <w:r w:rsidR="00953BEC">
        <w:rPr>
          <w:rFonts w:ascii="TH SarabunPSK" w:hAnsi="TH SarabunPSK" w:cs="TH SarabunPSK"/>
          <w:sz w:val="28"/>
        </w:rPr>
        <w:br/>
      </w:r>
      <w:r w:rsidRPr="00953BEC">
        <w:rPr>
          <w:rFonts w:ascii="TH SarabunPSK" w:hAnsi="TH SarabunPSK" w:cs="TH SarabunPSK"/>
          <w:sz w:val="28"/>
          <w:cs/>
        </w:rPr>
        <w:t xml:space="preserve">                    - </w:t>
      </w:r>
      <w:r w:rsidRPr="00953BEC">
        <w:rPr>
          <w:rFonts w:ascii="TH SarabunPSK" w:hAnsi="TH SarabunPSK" w:cs="TH SarabunPSK" w:hint="cs"/>
          <w:sz w:val="28"/>
          <w:cs/>
        </w:rPr>
        <w:t>รับประทานอาหารว่างและเครื่องดื่มระหว่างการตรวจประเมิน</w:t>
      </w:r>
    </w:p>
    <w:p w:rsidR="00FB5FA4" w:rsidRDefault="00FB5FA4" w:rsidP="00FB5FA4"/>
    <w:p w:rsidR="00FB5FA4" w:rsidRDefault="00FB5FA4" w:rsidP="00953BEC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0329A">
        <w:rPr>
          <w:rFonts w:ascii="TH SarabunPSK" w:hAnsi="TH SarabunPSK" w:cs="TH SarabunPSK"/>
          <w:sz w:val="32"/>
          <w:szCs w:val="32"/>
        </w:rPr>
        <w:lastRenderedPageBreak/>
        <w:tab/>
      </w:r>
      <w:r w:rsidRPr="0060329A">
        <w:rPr>
          <w:rFonts w:ascii="TH SarabunPSK" w:hAnsi="TH SarabunPSK" w:cs="TH SarabunPSK"/>
          <w:sz w:val="32"/>
          <w:szCs w:val="32"/>
        </w:rPr>
        <w:tab/>
      </w:r>
      <w:r w:rsidRPr="0060329A">
        <w:rPr>
          <w:rFonts w:ascii="TH SarabunPSK" w:hAnsi="TH SarabunPSK" w:cs="TH SarabunPSK"/>
          <w:sz w:val="32"/>
          <w:szCs w:val="32"/>
        </w:rPr>
        <w:tab/>
      </w:r>
      <w:r w:rsidRPr="0060329A">
        <w:rPr>
          <w:rFonts w:ascii="TH SarabunPSK" w:hAnsi="TH SarabunPSK" w:cs="TH SarabunPSK"/>
          <w:sz w:val="32"/>
          <w:szCs w:val="32"/>
        </w:rPr>
        <w:tab/>
      </w: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BC1F0BC" wp14:editId="3A3D39F5">
            <wp:extent cx="1077595" cy="1087410"/>
            <wp:effectExtent l="0" t="0" r="8255" b="0"/>
            <wp:docPr id="5" name="Picture 5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9" cy="10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A4" w:rsidRPr="00070EC9" w:rsidRDefault="00FB5FA4" w:rsidP="00FB5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B5FA4" w:rsidRDefault="00FB5FA4" w:rsidP="00FB5F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5FA4" w:rsidRPr="003B44D7" w:rsidRDefault="00FB5FA4" w:rsidP="00FB5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44D7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  <w:r w:rsidRPr="003B44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B5FA4" w:rsidRPr="003B44D7" w:rsidRDefault="00FB5FA4" w:rsidP="00FB5F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44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3B44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B44D7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</w:t>
      </w:r>
      <w:r w:rsidRPr="003B44D7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3B44D7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3B44D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</w:t>
      </w:r>
      <w:r w:rsidRPr="003B44D7">
        <w:rPr>
          <w:rFonts w:ascii="TH SarabunPSK" w:hAnsi="TH SarabunPSK" w:cs="TH SarabunPSK"/>
          <w:b/>
          <w:bCs/>
          <w:sz w:val="32"/>
          <w:szCs w:val="32"/>
          <w:cs/>
        </w:rPr>
        <w:t>คุณภาพการศึกษาภายใน</w:t>
      </w:r>
      <w:r w:rsidRPr="003B44D7">
        <w:rPr>
          <w:rFonts w:ascii="TH SarabunPSK" w:hAnsi="TH SarabunPSK" w:cs="TH SarabunPSK"/>
          <w:sz w:val="32"/>
          <w:szCs w:val="32"/>
          <w:cs/>
        </w:rPr>
        <w:tab/>
      </w:r>
      <w:r w:rsidRPr="003B44D7">
        <w:rPr>
          <w:rFonts w:ascii="TH SarabunPSK" w:hAnsi="TH SarabunPSK" w:cs="TH SarabunPSK"/>
          <w:sz w:val="32"/>
          <w:szCs w:val="32"/>
          <w:cs/>
        </w:rPr>
        <w:tab/>
      </w:r>
    </w:p>
    <w:p w:rsidR="00FB5FA4" w:rsidRPr="003B44D7" w:rsidRDefault="00FB5FA4" w:rsidP="00FB5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4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หลักสูตรวิทยาศาสตรบัณฑิต สาขาวิชาจิตวิทยา ประจำปีการศึกษา 2560</w:t>
      </w:r>
    </w:p>
    <w:p w:rsidR="00FB5FA4" w:rsidRDefault="00FB5FA4" w:rsidP="00FB5F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5FA4" w:rsidRDefault="00FB5FA4" w:rsidP="00FB5FA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ตามที่ มหาวิทยาลัยนเรศวร ได้กำหนดให้ทุกหลักสูตรดำเนินรับตรวจประเมินคุณภาพการศึกษาภายใน ประจำปีการศึกษา 2560 ระหว่างเดือน 1 สิงหาคม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กรกฎาคม 2561 นั้น หลักสูตรวิทยาศาสตร์บัณฑิต สาขาวิชาจิตวิทยา ได้ดำเนินการรับตรวจประเมินคุณภาพการศึกษาภายใน ในวันที่ 2 สิงหาคม 2561 นั้น  จากผลการตรวจประเมินของคณะกรรมการประเมินคุณภาพการศึกษาภายใน พบว่า หลักสูตรวิทยาศาสตร์บัณฑิต  สาขาวิชาจิตวิทยา ได้ผลประเมินคุณภาพการศึกษา</w:t>
      </w:r>
      <w:r w:rsidRPr="00D92E9B">
        <w:rPr>
          <w:rFonts w:ascii="TH SarabunPSK" w:hAnsi="TH SarabunPSK" w:cs="TH SarabunPSK" w:hint="cs"/>
          <w:b/>
          <w:bCs/>
          <w:sz w:val="32"/>
          <w:szCs w:val="32"/>
          <w:cs/>
        </w:rPr>
        <w:t>อยู่ในระดับคุณภาพดี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(3.56 คะแนน)  หากพิจารณาแยกตามรายองค์ประกอบ 5 องค์ประกอบ พบว่า องค์ประกอบที่ 1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การกำกับมาตรฐาน หลักสูตรฯมีผลประเมินได้มาตรฐาน (ผ่าน)  องค์ประกอบที่ 2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 มีผลประเมินอยู่ในระดับคุณภาพดี (3.71 คะแนน)  องคประกอบที่ 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มีผลประเมินอยู่ในระดับคุณภาพดี (3.33 คะแนน)  องค์ประกอบที่ 4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มีผลประเมินอยู่ในระดับคุณภาพดี (3.30 คะแนน) องค์ประกอบที่ 5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การเรียนการสอน การประเมินผู้เรียน มีผลประเมินอยู่ในระดับคุณภาพดี (3.75 คะแนน) และองค์ประกอบที่ 6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สิ่งสนับสนุนการเรียนรู้ มีผลการประเมินอยู่ในระดับคุณภาพดี (4.00 คะแนน)  </w:t>
      </w:r>
    </w:p>
    <w:p w:rsidR="00FB5FA4" w:rsidRDefault="00FB5FA4" w:rsidP="00FB5FA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หากแยกเป็นรายตัวชี้วัดมีผลประเมินอยู่ในระดับคุณภาพดี มีจำนวน 7 ตัวบ่งชี้ ได้แก่ ตัวบ่งชี้ 2.1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</w:rPr>
        <w:t>,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1, 4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4, 6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ตัวบ่งชี้ที่อยู่ในระดับคุณภาพปานกลาง มีจำนวน 6 ตัวบ่งชี้ ได้แก่ ตัวบ่งชี้ 3.2</w:t>
      </w:r>
      <w:r>
        <w:rPr>
          <w:rFonts w:ascii="TH SarabunPSK" w:hAnsi="TH SarabunPSK" w:cs="TH SarabunPSK"/>
          <w:sz w:val="32"/>
          <w:szCs w:val="32"/>
        </w:rPr>
        <w:t>,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3, 4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1, 4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ซึ่งหลักสูตรสามารถพัฒนาเพิ่มคุณภาพการศึกษาในปีการศึกษา 2561 ได้ ทั้งนี้คณะกรรมการได้ให้ข้อเสนอแนะ และแนวทางการพัฒนาไว้แก่หลักสูตรแล้ว</w:t>
      </w:r>
    </w:p>
    <w:p w:rsidR="00FB5FA4" w:rsidRDefault="00FB5FA4" w:rsidP="00FB5F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5FA4" w:rsidRDefault="00FB5FA4" w:rsidP="00FB5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B5FA4" w:rsidRDefault="00FB5FA4" w:rsidP="00FB5F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ดร.ธนัช  กนกเทศ</w:t>
      </w:r>
    </w:p>
    <w:p w:rsidR="00FB5FA4" w:rsidRDefault="00FB5FA4" w:rsidP="00FB5FA4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</w:t>
      </w:r>
    </w:p>
    <w:p w:rsidR="00FB5FA4" w:rsidRDefault="00FB5FA4" w:rsidP="00FB5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2 /สิงหาคม/2561</w:t>
      </w:r>
    </w:p>
    <w:p w:rsidR="00FB5FA4" w:rsidRDefault="00FB5FA4" w:rsidP="00FB5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5FA4" w:rsidRDefault="00FB5FA4" w:rsidP="00FB5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5824" w:rsidRPr="00AB1D8A" w:rsidRDefault="00510530" w:rsidP="005105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B1D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r w:rsidR="00365824" w:rsidRPr="00AB1D8A">
        <w:rPr>
          <w:rFonts w:ascii="TH SarabunPSK" w:hAnsi="TH SarabunPSK" w:cs="TH SarabunPSK"/>
          <w:b/>
          <w:bCs/>
          <w:sz w:val="36"/>
          <w:szCs w:val="36"/>
          <w:cs/>
        </w:rPr>
        <w:t>งานผล</w:t>
      </w:r>
      <w:r w:rsidRPr="00AB1D8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การประเมินการประกันคุณภาพการศึกษาภายใน (</w:t>
      </w:r>
      <w:r w:rsidR="00365824" w:rsidRPr="00AB1D8A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AB1D8A">
        <w:rPr>
          <w:rFonts w:ascii="TH SarabunPSK" w:hAnsi="TH SarabunPSK" w:cs="TH SarabunPSK"/>
          <w:b/>
          <w:bCs/>
          <w:sz w:val="36"/>
          <w:szCs w:val="36"/>
        </w:rPr>
        <w:t>AR</w:t>
      </w:r>
      <w:r w:rsidRPr="00AB1D8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365824" w:rsidRPr="00AB1D8A">
        <w:rPr>
          <w:rFonts w:ascii="TH SarabunPSK" w:hAnsi="TH SarabunPSK" w:cs="TH SarabunPSK"/>
          <w:b/>
          <w:bCs/>
          <w:sz w:val="36"/>
          <w:szCs w:val="36"/>
        </w:rPr>
        <w:br/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975502" w:rsidRPr="00AB1D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วิทยาศาสตรบัณฑิต สาขาวิชาจิตวิทยา </w:t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B1D8A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65824" w:rsidRPr="00AB1D8A">
        <w:rPr>
          <w:rFonts w:ascii="TH SarabunPSK" w:hAnsi="TH SarabunPSK" w:cs="TH SarabunPSK"/>
          <w:b/>
          <w:bCs/>
          <w:sz w:val="32"/>
          <w:szCs w:val="32"/>
        </w:rPr>
        <w:br/>
      </w:r>
      <w:r w:rsidR="00365824" w:rsidRPr="00AB1D8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ภาควิชาจิตวิทยา คณะสังคมศาสตร์ มหาวิทยาลัยนเรศวร </w:t>
      </w:r>
      <w:r w:rsidR="00365824" w:rsidRPr="00AB1D8A">
        <w:rPr>
          <w:rFonts w:ascii="TH SarabunPSK" w:hAnsi="TH SarabunPSK" w:cs="TH SarabunPSK"/>
          <w:b/>
          <w:bCs/>
          <w:sz w:val="32"/>
          <w:szCs w:val="32"/>
        </w:rPr>
        <w:br/>
      </w:r>
      <w:r w:rsidR="00365824" w:rsidRPr="00AB1D8A">
        <w:rPr>
          <w:rFonts w:ascii="TH SarabunPSK" w:hAnsi="TH SarabunPSK" w:cs="TH SarabunPSK"/>
          <w:b/>
          <w:bCs/>
          <w:sz w:val="32"/>
          <w:szCs w:val="32"/>
          <w:cs/>
        </w:rPr>
        <w:t>วันที่ประเมินตรวจสอบ 2 สิงหาคม 2561</w:t>
      </w:r>
    </w:p>
    <w:p w:rsidR="007722D0" w:rsidRPr="00AB1D8A" w:rsidRDefault="007722D0" w:rsidP="0051053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10530" w:rsidRPr="00AB1D8A" w:rsidRDefault="00510530" w:rsidP="003658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บทนำ/ข้อมูลทั่วไปของหลักสูตร</w:t>
      </w:r>
    </w:p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D40448" w:rsidRPr="00AB1D8A" w:rsidRDefault="00D40448" w:rsidP="00D40448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รหัสหลักสูตร  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>25420201100548</w:t>
      </w:r>
    </w:p>
    <w:p w:rsidR="00D40448" w:rsidRPr="00AB1D8A" w:rsidRDefault="00D40448" w:rsidP="00D40448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อาจารย์ประจำหลักสูตร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99"/>
        <w:gridCol w:w="3686"/>
        <w:gridCol w:w="1115"/>
      </w:tblGrid>
      <w:tr w:rsidR="00D40448" w:rsidRPr="00AB1D8A" w:rsidTr="00C87F63">
        <w:trPr>
          <w:trHeight w:val="555"/>
        </w:trPr>
        <w:tc>
          <w:tcPr>
            <w:tcW w:w="2250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มคอ..</w:t>
            </w: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คุณวุฒิอาจารย์ประจำหลักสูตรปัจจุบัน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D40448" w:rsidRPr="00AB1D8A" w:rsidTr="00C87F63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ดร.นิรันดร์ เงินแย้ม*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ดร.นิรันดร์ เงินแย้ม*</w:t>
            </w:r>
          </w:p>
        </w:tc>
        <w:tc>
          <w:tcPr>
            <w:tcW w:w="3686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ปร.ด. (ประสาทวิทยาศาสตร์)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คบ. (จิตวิทยาการปรึกษาและแนะแนว)</w:t>
            </w:r>
          </w:p>
        </w:tc>
        <w:tc>
          <w:tcPr>
            <w:tcW w:w="111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D40448" w:rsidRPr="00AB1D8A" w:rsidTr="00C87F63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ดร.นัฐพร โอภาสานนท์*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ดร.นัฐพร โอภาสานนท์*</w:t>
            </w:r>
          </w:p>
        </w:tc>
        <w:tc>
          <w:tcPr>
            <w:tcW w:w="3686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Ph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D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Mental Health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ศศ.บ. (จิตวิทยา)</w:t>
            </w:r>
          </w:p>
        </w:tc>
        <w:tc>
          <w:tcPr>
            <w:tcW w:w="111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D40448" w:rsidRPr="00AB1D8A" w:rsidTr="00C87F63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อ.วราลักษณ์ ปวนสุรินทร์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อ.วราลักษณ์ ปวนสุรินทร์</w:t>
            </w:r>
          </w:p>
        </w:tc>
        <w:tc>
          <w:tcPr>
            <w:tcW w:w="3686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(จิตวิทยาอุตสาหกรรมและองค์การ)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พย.บ. (พยาบาลศาสตร์)</w:t>
            </w:r>
          </w:p>
        </w:tc>
        <w:tc>
          <w:tcPr>
            <w:tcW w:w="111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D40448" w:rsidRPr="00AB1D8A" w:rsidTr="00C87F63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อ.เพชรี บุญศิริยะ 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อ.เพชรี บุญศิริยะ </w:t>
            </w:r>
          </w:p>
        </w:tc>
        <w:tc>
          <w:tcPr>
            <w:tcW w:w="3686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(จิตวิทยาอุตสาหกรรม)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11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D40448" w:rsidRPr="00AB1D8A" w:rsidTr="00C87F63">
        <w:trPr>
          <w:trHeight w:val="1452"/>
        </w:trPr>
        <w:tc>
          <w:tcPr>
            <w:tcW w:w="2250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ผศ.ดร.กันตพัฒน์ อนุศักดิ์เสถียร</w:t>
            </w:r>
          </w:p>
        </w:tc>
        <w:tc>
          <w:tcPr>
            <w:tcW w:w="2399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ผศ.ดร.กันตพัฒน์ อนุศักดิ์เสถียร</w:t>
            </w:r>
          </w:p>
        </w:tc>
        <w:tc>
          <w:tcPr>
            <w:tcW w:w="3686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Doctoral en psychologie clinique 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Master recherche Maîtrise en psychologie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11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* อาจารย์ที่มีใบอนุญาตประกอบโรคศิลปะสาขาจิตวิทยาคลินิกและเป็นสมาชิกของสมาคมนักจิตวิทยาคลินิกไทย จำนวนอย่างน้อยหลักสูตรละ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</w:rPr>
        <w:t>2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คน ตามข้อกำหนดของเกณฑ์มาตรฐานการรับรองสถาบันการศึกษาที่ผลิตบัณฑิตปริญญาสาขาจิตวิทยาคลินิกในราชกิจจานุเบกษา เล่ม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127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ตอนพิเศษ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</w:rPr>
        <w:t>3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ง ลงวันที่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11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มกราคม </w:t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</w:rPr>
        <w:t>2553</w:t>
      </w:r>
    </w:p>
    <w:p w:rsidR="008D01A3" w:rsidRPr="00AB1D8A" w:rsidRDefault="008D01A3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8D01A3" w:rsidRPr="00AB1D8A" w:rsidRDefault="008D01A3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7722D0" w:rsidRPr="00AB1D8A" w:rsidRDefault="007722D0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lastRenderedPageBreak/>
        <w:t>อาจารย์ผู้สอน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9"/>
        <w:gridCol w:w="4293"/>
        <w:gridCol w:w="1705"/>
      </w:tblGrid>
      <w:tr w:rsidR="00D40448" w:rsidRPr="00AB1D8A" w:rsidTr="00C87F63">
        <w:trPr>
          <w:trHeight w:val="573"/>
        </w:trPr>
        <w:tc>
          <w:tcPr>
            <w:tcW w:w="494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1725" w:type="dxa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D40448" w:rsidRPr="00AB1D8A" w:rsidTr="00C87F63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ดร.นิรันดร์ เงินแย้ม</w:t>
            </w:r>
          </w:p>
        </w:tc>
        <w:tc>
          <w:tcPr>
            <w:tcW w:w="4394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ปร.ด. (ประสาทวิทยาศาสตร์)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คบ. (จิตวิทยาการปรึกษาและแนะแนว)</w:t>
            </w:r>
          </w:p>
        </w:tc>
        <w:tc>
          <w:tcPr>
            <w:tcW w:w="1725" w:type="dxa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0448" w:rsidRPr="00AB1D8A" w:rsidTr="00C87F63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ดร.นัฐพร โอภาสานนท์</w:t>
            </w:r>
          </w:p>
        </w:tc>
        <w:tc>
          <w:tcPr>
            <w:tcW w:w="4394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Ph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D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Mental Health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ศศ.บ. (จิตวิทยา)</w:t>
            </w:r>
          </w:p>
        </w:tc>
        <w:tc>
          <w:tcPr>
            <w:tcW w:w="1725" w:type="dxa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D40448" w:rsidRPr="00AB1D8A" w:rsidTr="00C87F63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ผศ.ดร.กันตพัฒน์ อนุศักดิ์เสถียร</w:t>
            </w:r>
          </w:p>
        </w:tc>
        <w:tc>
          <w:tcPr>
            <w:tcW w:w="4394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Doctoral en psychologie clinique 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Master recherche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Maîtrise en psychologie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725" w:type="dxa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D40448" w:rsidRPr="00AB1D8A" w:rsidTr="00C87F63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อ.อนรรฆ จันทร์รังษี</w:t>
            </w:r>
          </w:p>
        </w:tc>
        <w:tc>
          <w:tcPr>
            <w:tcW w:w="4394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(จิตวิทยาคลินิก)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ศศ.บ. (จิตวิทยา)</w:t>
            </w:r>
          </w:p>
        </w:tc>
        <w:tc>
          <w:tcPr>
            <w:tcW w:w="1725" w:type="dxa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0448" w:rsidRPr="00AB1D8A" w:rsidTr="00C87F63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อ.พิชชาพร ดอกไม้</w:t>
            </w:r>
          </w:p>
        </w:tc>
        <w:tc>
          <w:tcPr>
            <w:tcW w:w="4394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M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S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Psychological Studies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725" w:type="dxa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ลาออกกรกฎาคม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2561</w:t>
            </w:r>
          </w:p>
        </w:tc>
      </w:tr>
      <w:tr w:rsidR="00D40448" w:rsidRPr="00AB1D8A" w:rsidTr="008D01A3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ดร.กุณฑล ตรียะวรางพันธ์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กศ.ด. (จิตวิทยาการให้คำปรึกษา)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กศ.ม. (จิตวิทยาการแนะแนวและการให้คำปรึกษา)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เกษียณอายุราชการ</w:t>
            </w:r>
          </w:p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2560</w:t>
            </w:r>
          </w:p>
        </w:tc>
      </w:tr>
      <w:tr w:rsidR="00D40448" w:rsidRPr="00AB1D8A" w:rsidTr="008D01A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อ.พุธิธาดา เดชพิทักษ์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(จิตวิทยาการปรึกษา)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0448" w:rsidRPr="00AB1D8A" w:rsidTr="008D01A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อ.วราลักษณ์ ปวนสุรินทร์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(จิตวิทยาอุตสาหกรรมและองค์การ)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พย.บ. (พยาบาลศาสตร์)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0448" w:rsidRPr="00AB1D8A" w:rsidTr="008D01A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อ.เพชรี บุญศิริยะ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วท.ม. (จิตวิทยาอุตสาหกรรม)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วท.บ. (จิตวิทยา)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สถานที่จัดการเรียนการสอน</w:t>
      </w:r>
    </w:p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color w:val="000000"/>
          <w:sz w:val="30"/>
          <w:szCs w:val="30"/>
        </w:rPr>
        <w:tab/>
      </w: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ภาคทฤษฎี  สถานที่เรียนมหาวิทยาลัยนเรศวร </w:t>
      </w:r>
    </w:p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ab/>
        <w:t>ภาคปฏิบัติ/การฝึกประสบการณ์วิชาชีพ/สหกิจศึกษา  ฝึกปฏิบัติในหน่วยงานต่าง ๆ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5985"/>
      </w:tblGrid>
      <w:tr w:rsidR="00D40448" w:rsidRPr="00AB1D8A" w:rsidTr="00C87F63">
        <w:trPr>
          <w:trHeight w:val="483"/>
        </w:trPr>
        <w:tc>
          <w:tcPr>
            <w:tcW w:w="3145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กลุ่มวิชา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40448" w:rsidRPr="00AB1D8A" w:rsidRDefault="00D40448" w:rsidP="00D404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</w:tr>
      <w:tr w:rsidR="00D40448" w:rsidRPr="00AB1D8A" w:rsidTr="00C87F63">
        <w:tc>
          <w:tcPr>
            <w:tcW w:w="314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จิตวิทยาคลินิก</w:t>
            </w:r>
          </w:p>
        </w:tc>
        <w:tc>
          <w:tcPr>
            <w:tcW w:w="6280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โรงพยาบาลสวนปรุง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โรงพยาบาลพระมงกุฎเกล้า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โรงพยาบาลศรีธัญญา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สถาบันจิตเวชศาสตร์สมเด็จเจ้าพระยา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>โรงพยาบาลจิตเวชขอนแก่นราชนครินทร์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โรงพยาบาลพระศรีมหาโพธิ์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โรงพยาบาลภูมิพลอดุลยเดช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โรงพยาบาลธัญญารักษ์ เชียงใหม่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โรงพยาบาลจุฬาลงกรณ์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โรงพยาบาลตำรวจ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โรงพยาบาลราชวิถี</w:t>
            </w:r>
          </w:p>
        </w:tc>
      </w:tr>
      <w:tr w:rsidR="00D40448" w:rsidRPr="00AB1D8A" w:rsidTr="00C87F63">
        <w:tc>
          <w:tcPr>
            <w:tcW w:w="314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จิตวิทยาการปรึกษา</w:t>
            </w:r>
          </w:p>
        </w:tc>
        <w:tc>
          <w:tcPr>
            <w:tcW w:w="6280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โรงพยาบาลธัญญารักษ์ เชียงใหม่</w:t>
            </w:r>
          </w:p>
        </w:tc>
      </w:tr>
      <w:tr w:rsidR="00D40448" w:rsidRPr="00AB1D8A" w:rsidTr="00C87F63">
        <w:tc>
          <w:tcPr>
            <w:tcW w:w="3145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จิตวิทยาอุตสาหกรรมและองค์การ</w:t>
            </w:r>
          </w:p>
        </w:tc>
        <w:tc>
          <w:tcPr>
            <w:tcW w:w="6280" w:type="dxa"/>
            <w:shd w:val="clear" w:color="auto" w:fill="auto"/>
          </w:tcPr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โรงพยาบาลกรุงเทพ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โรงแรม ยู สุขุมวิท (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U Sukhumvit Bangkok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สถาบันบัณฑิตพัฒนบริหารศาสตร์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บริษัท เดอะ ไมเนอร์ ฟู้ด กรุ๊ป จำกัด (มหาชน)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การท่องเที่ยวแห่งประเทศไทย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บริษัทเซ็นทรัลพัฒนา จำกัด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ศูนย์นิทรรศการและการประชุมไบเทคบางนา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บริษัท บี-ควิก จำกัด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บริษัท โตโยต้า เอ็กเซลเลนท์ (สวนหลวง) สุโขทัย</w:t>
            </w:r>
          </w:p>
          <w:p w:rsidR="00D40448" w:rsidRPr="00AB1D8A" w:rsidRDefault="00D40448" w:rsidP="00D4044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ภูดาหลา เรสซิเด๊นท์เซส คอนโดมิเนียม</w:t>
            </w:r>
          </w:p>
        </w:tc>
      </w:tr>
    </w:tbl>
    <w:p w:rsidR="00D40448" w:rsidRPr="00AB1D8A" w:rsidRDefault="00D40448" w:rsidP="00D40448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471E14" w:rsidRPr="00AB1D8A" w:rsidRDefault="00471E14" w:rsidP="00510530">
      <w:pPr>
        <w:rPr>
          <w:rFonts w:ascii="TH SarabunPSK" w:hAnsi="TH SarabunPSK" w:cs="TH SarabunPSK"/>
          <w:sz w:val="30"/>
          <w:szCs w:val="30"/>
        </w:rPr>
      </w:pPr>
    </w:p>
    <w:p w:rsidR="00471E14" w:rsidRPr="00AB1D8A" w:rsidRDefault="00471E14" w:rsidP="00510530">
      <w:pPr>
        <w:rPr>
          <w:rFonts w:ascii="TH SarabunPSK" w:hAnsi="TH SarabunPSK" w:cs="TH SarabunPSK"/>
          <w:sz w:val="30"/>
          <w:szCs w:val="30"/>
        </w:rPr>
      </w:pPr>
    </w:p>
    <w:p w:rsidR="00471E14" w:rsidRPr="00AB1D8A" w:rsidRDefault="00471E14" w:rsidP="00510530">
      <w:pPr>
        <w:rPr>
          <w:rFonts w:ascii="TH SarabunPSK" w:hAnsi="TH SarabunPSK" w:cs="TH SarabunPSK"/>
          <w:sz w:val="30"/>
          <w:szCs w:val="30"/>
        </w:rPr>
      </w:pPr>
    </w:p>
    <w:p w:rsidR="00DC5167" w:rsidRPr="00AB1D8A" w:rsidRDefault="00DC5167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40448" w:rsidRPr="00AB1D8A" w:rsidRDefault="00D40448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40448" w:rsidRPr="00AB1D8A" w:rsidRDefault="00D40448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40448" w:rsidRPr="00AB1D8A" w:rsidRDefault="00D40448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40448" w:rsidRPr="00AB1D8A" w:rsidRDefault="00D40448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40448" w:rsidRDefault="00D40448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B1D8A" w:rsidRPr="00AB1D8A" w:rsidRDefault="00AB1D8A" w:rsidP="00AE6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10530" w:rsidRPr="00AB1D8A" w:rsidRDefault="00510530" w:rsidP="00DC51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AB1D8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D5584" w:rsidRPr="00AB1D8A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p w:rsidR="00DC5167" w:rsidRPr="00AB1D8A" w:rsidRDefault="00DC5167" w:rsidP="00DC516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1D8A">
        <w:rPr>
          <w:rFonts w:ascii="TH SarabunPSK" w:hAnsi="TH SarabunPSK" w:cs="TH SarabunPSK"/>
          <w:b/>
          <w:bCs/>
          <w:sz w:val="30"/>
          <w:szCs w:val="30"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</w:t>
      </w:r>
      <w:r w:rsidR="00D40448" w:rsidRPr="00AB1D8A">
        <w:rPr>
          <w:rFonts w:ascii="TH SarabunPSK" w:hAnsi="TH SarabunPSK" w:cs="TH SarabunPSK"/>
          <w:b/>
          <w:bCs/>
          <w:sz w:val="30"/>
          <w:szCs w:val="30"/>
          <w:cs/>
        </w:rPr>
        <w:t>.1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การกำกับมาตรฐาน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471E14" w:rsidRPr="00AB1D8A" w:rsidTr="00A30F16">
        <w:tc>
          <w:tcPr>
            <w:tcW w:w="3256" w:type="dxa"/>
          </w:tcPr>
          <w:p w:rsidR="00471E14" w:rsidRPr="00AB1D8A" w:rsidRDefault="00471E14" w:rsidP="00363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407FA8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1.1 </w:t>
            </w:r>
          </w:p>
        </w:tc>
        <w:tc>
          <w:tcPr>
            <w:tcW w:w="6378" w:type="dxa"/>
          </w:tcPr>
          <w:p w:rsidR="00471E14" w:rsidRPr="00AB1D8A" w:rsidRDefault="00471E14" w:rsidP="00363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D40448" w:rsidRPr="00AB1D8A" w:rsidTr="00A30F16">
        <w:tc>
          <w:tcPr>
            <w:tcW w:w="3256" w:type="dxa"/>
          </w:tcPr>
          <w:p w:rsidR="00D40448" w:rsidRPr="00AB1D8A" w:rsidRDefault="00D40448" w:rsidP="00D4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จำนวนอาจารย์ประจำหลักสูตร</w:t>
            </w:r>
          </w:p>
          <w:p w:rsidR="00A30F16" w:rsidRPr="00AB1D8A" w:rsidRDefault="00D40448" w:rsidP="00A30F16">
            <w:pPr>
              <w:pStyle w:val="NoSpacing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A30F16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1.จำนวนอาจารย์ผู้รับผิดชอบหลักสูตร </w:t>
            </w:r>
          </w:p>
          <w:p w:rsidR="00A30F16" w:rsidRPr="00AB1D8A" w:rsidRDefault="00A30F16" w:rsidP="00A30F16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- ไม่น้อยกว่า 5 คน และ</w:t>
            </w:r>
          </w:p>
          <w:p w:rsidR="00D40448" w:rsidRPr="00AB1D8A" w:rsidRDefault="00A30F16" w:rsidP="00A30F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6378" w:type="dxa"/>
          </w:tcPr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ในรอบปีการศึกษา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หลักสูตร วท.บ. (จิตวิทยา) หลักสูตรปรับปรุง </w:t>
            </w:r>
          </w:p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พ.ศ.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มีอาจารย์ประจำหลักสูตร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คน ได้แก่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br/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1. ดร.นิรันดร์ เงินแย้ม</w:t>
            </w:r>
          </w:p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 ดร.นัฐพร โอภาสานนท์</w:t>
            </w:r>
          </w:p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3. อ.วราลักษณ์ ปวนสุรินทร์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br/>
              <w:t xml:space="preserve">     4. อ.เพชรี บุญศิริยะ</w:t>
            </w:r>
          </w:p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5. ผศ.ดร.กันตพัฒน์ อนุศักดิ์เสถียร</w:t>
            </w:r>
          </w:p>
          <w:p w:rsidR="00D40448" w:rsidRPr="00AB1D8A" w:rsidRDefault="00D40448" w:rsidP="00363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1E14" w:rsidRPr="00AB1D8A" w:rsidTr="00A30F16">
        <w:tc>
          <w:tcPr>
            <w:tcW w:w="3256" w:type="dxa"/>
          </w:tcPr>
          <w:p w:rsidR="00A30F16" w:rsidRPr="00AB1D8A" w:rsidRDefault="00D40448" w:rsidP="00A30F16">
            <w:pPr>
              <w:pStyle w:val="NoSpacing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A30F16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  <w:p w:rsidR="00A30F16" w:rsidRPr="00AB1D8A" w:rsidRDefault="00A30F16" w:rsidP="00A30F16">
            <w:pPr>
              <w:pStyle w:val="NoSpacing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</w:t>
            </w:r>
          </w:p>
          <w:p w:rsidR="00471E14" w:rsidRPr="00AB1D8A" w:rsidRDefault="00A30F16" w:rsidP="00A30F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- มีผลงานทางวิชาการอย่างน้อย 1 รายการในรอบ 5 ปีย้อนหลัง</w:t>
            </w:r>
          </w:p>
        </w:tc>
        <w:tc>
          <w:tcPr>
            <w:tcW w:w="6378" w:type="dxa"/>
          </w:tcPr>
          <w:p w:rsidR="00D40448" w:rsidRPr="00AB1D8A" w:rsidRDefault="00D40448" w:rsidP="00D40448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อาจารย์ผู้รับผิดชอบหลักสูตร วท.บ. (จิตวิทยา) หลักสูตรปรับปรุง พ.ศ. 25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60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มีคุณวุฒิปริญญาเอก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คน ปริญญาโท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คน และมีใบอนุญาตประกอบโรคศิลปะสาขาจิตวิทยาคลินิกและเป็นสมาชิกของสมาคมนักจิตวิทยาคลินิกไทย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คน ตามข้อกำหนดของเกณฑ์วิชาชีพฯ</w:t>
            </w:r>
          </w:p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อาจารย์ประจำหลักสูตร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ท่าน ได้แก่ </w:t>
            </w:r>
          </w:p>
          <w:tbl>
            <w:tblPr>
              <w:tblW w:w="6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3757"/>
            </w:tblGrid>
            <w:tr w:rsidR="00D40448" w:rsidRPr="00AB1D8A" w:rsidTr="00A30F16">
              <w:tc>
                <w:tcPr>
                  <w:tcW w:w="2610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คุณวุฒิการศึกษา</w:t>
                  </w:r>
                </w:p>
              </w:tc>
            </w:tr>
            <w:tr w:rsidR="00D40448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1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.ดร.นิรันดร์ เงินแย้ม*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ปร.ด. (ประสาทวิทยาศาสตร์)</w:t>
                  </w:r>
                </w:p>
              </w:tc>
            </w:tr>
            <w:tr w:rsidR="00D40448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.ดร.นัฐพร โอภาสานนท์*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Ph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D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 xml:space="preserve">. 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Mental Health</w:t>
                  </w:r>
                </w:p>
              </w:tc>
            </w:tr>
            <w:tr w:rsidR="00D40448" w:rsidRPr="00AB1D8A" w:rsidTr="00A30F16">
              <w:tc>
                <w:tcPr>
                  <w:tcW w:w="2610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.ผศ.ดร.กันตพัฒน์ อนุศักดิ์เสถียร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Doctoral en psychologie clinique</w:t>
                  </w:r>
                </w:p>
              </w:tc>
            </w:tr>
            <w:tr w:rsidR="00D40448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4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.อ.วราลักษณ์ ปวนสุรินทร์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วท.ม. (จิตวิทยาอุตสาหกรรมและองค์การ)</w:t>
                  </w:r>
                </w:p>
              </w:tc>
            </w:tr>
            <w:tr w:rsidR="00D40448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5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.อ.เพชรี บุญศิริยะ 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D40448" w:rsidRPr="00AB1D8A" w:rsidRDefault="00D40448" w:rsidP="00D40448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วท.ม. (จิตวิทยาอุตสาหกรรม)</w:t>
                  </w:r>
                </w:p>
              </w:tc>
            </w:tr>
          </w:tbl>
          <w:p w:rsidR="00D40448" w:rsidRPr="00AB1D8A" w:rsidRDefault="00D40448" w:rsidP="00D40448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471E14" w:rsidRPr="00AB1D8A" w:rsidRDefault="00D40448" w:rsidP="003A65AB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 อาจารย์ผู้รับผิดชอบหลักสูตรทุกท่านมีผลงานวิชาการย้อนหลัง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ปี ตามเกณฑ์ ตรวจสอบได้จาก มคอ.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ของหลักสูตรฯ</w:t>
            </w:r>
            <w:r w:rsidR="00284DED" w:rsidRPr="00AB1D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   </w:t>
            </w:r>
          </w:p>
          <w:p w:rsidR="00471E14" w:rsidRPr="00AB1D8A" w:rsidRDefault="00471E14" w:rsidP="003A65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0448" w:rsidRPr="00AB1D8A" w:rsidTr="00A30F16">
        <w:tc>
          <w:tcPr>
            <w:tcW w:w="3256" w:type="dxa"/>
          </w:tcPr>
          <w:p w:rsidR="00D40448" w:rsidRPr="00AB1D8A" w:rsidRDefault="00D40448" w:rsidP="00A30F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="00A30F16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A30F16" w:rsidRPr="00AB1D8A" w:rsidRDefault="00A30F16" w:rsidP="00A30F16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</w:t>
            </w:r>
          </w:p>
          <w:p w:rsidR="00A30F16" w:rsidRPr="00AB1D8A" w:rsidRDefault="00A30F16" w:rsidP="00A30F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lastRenderedPageBreak/>
              <w:t>- มีผลงานทางวิชาการอย่างน้อย 1 รายการในรอบ 5 ปีย้อนหลัง - ไม่จำกัดจำนวนและประจำได้มากว่าหนึ่งหลักสูตร</w:t>
            </w:r>
          </w:p>
        </w:tc>
        <w:tc>
          <w:tcPr>
            <w:tcW w:w="6378" w:type="dxa"/>
          </w:tcPr>
          <w:p w:rsidR="00A30F16" w:rsidRPr="00AB1D8A" w:rsidRDefault="00A30F16" w:rsidP="00A30F1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lastRenderedPageBreak/>
              <w:t>อาจารย์ประจำหลักสูตร วท.บ. (จิตวิทยา) หลักสูตรปรับปรุง พ.ศ. 25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60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30F16" w:rsidRPr="00AB1D8A" w:rsidRDefault="00A30F16" w:rsidP="00A30F1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มีคุณวุฒิปริญญาเอก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คน ปริญญาโท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คน และมีใบอนุญาตประกอบโรคศิลปะสาขาจิตวิทยาคลินิกและเป็นสมาชิกของสมาคมนักจิตวิทยาคลินิกไทย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คน ตามข้อกำหนดของเกณฑ์วิชาชีพฯ</w:t>
            </w:r>
          </w:p>
          <w:p w:rsidR="00A30F16" w:rsidRPr="00AB1D8A" w:rsidRDefault="00A30F16" w:rsidP="00A30F16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อาจารย์ประจำหลักสูตร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ท่าน ได้แก่ </w:t>
            </w:r>
          </w:p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3373"/>
            </w:tblGrid>
            <w:tr w:rsidR="00A30F16" w:rsidRPr="00AB1D8A" w:rsidTr="00A30F16">
              <w:tc>
                <w:tcPr>
                  <w:tcW w:w="2610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คุณวุฒิการศึกษา</w:t>
                  </w:r>
                </w:p>
              </w:tc>
            </w:tr>
            <w:tr w:rsidR="00A30F16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1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.ดร.นิรันดร์ เงินแย้ม*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ปร.ด. (ประสาทวิทยาศาสตร์)</w:t>
                  </w:r>
                </w:p>
              </w:tc>
            </w:tr>
            <w:tr w:rsidR="00A30F16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lastRenderedPageBreak/>
                    <w:t>2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.ดร.นัฐพร โอภาสานนท์*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Ph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D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 xml:space="preserve">. </w:t>
                  </w: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Mental Health</w:t>
                  </w:r>
                </w:p>
              </w:tc>
            </w:tr>
            <w:tr w:rsidR="00A30F16" w:rsidRPr="00AB1D8A" w:rsidTr="00A30F16">
              <w:tc>
                <w:tcPr>
                  <w:tcW w:w="2610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.ผศ.ดร.กันตพัฒน์ อนุศักดิ์เสถียร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  <w:t>Doctoral en psychologie clinique</w:t>
                  </w:r>
                </w:p>
              </w:tc>
            </w:tr>
            <w:tr w:rsidR="00A30F16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4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.อ.วราลักษณ์ ปวนสุรินทร์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วท.ม. (จิตวิทยาอุตสาหกรรมและองค์การ)</w:t>
                  </w:r>
                </w:p>
              </w:tc>
            </w:tr>
            <w:tr w:rsidR="00A30F16" w:rsidRPr="00AB1D8A" w:rsidTr="00A30F16"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5</w:t>
                  </w:r>
                  <w:r w:rsidRPr="00AB1D8A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.อ.เพชรี บุญศิริยะ 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A30F16" w:rsidRPr="00AB1D8A" w:rsidRDefault="00A30F16" w:rsidP="00A30F1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28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color w:val="000000"/>
                      <w:sz w:val="28"/>
                      <w:cs/>
                    </w:rPr>
                    <w:t>วท.ม. (จิตวิทยาอุตสาหกรรม)</w:t>
                  </w:r>
                </w:p>
              </w:tc>
            </w:tr>
          </w:tbl>
          <w:p w:rsidR="00A30F16" w:rsidRPr="00AB1D8A" w:rsidRDefault="00A30F16" w:rsidP="00A30F16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  <w:p w:rsidR="00D40448" w:rsidRPr="00AB1D8A" w:rsidRDefault="00A30F16" w:rsidP="00A30F16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 อาจารย์ผู้รับผิดชอบหลักสูตรทุกท่านมีผลงานวิชาการย้อนหลัง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ปี ตามเกณฑ์ ตรวจสอบได้จาก มคอ.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ของหลักสูตรฯ</w:t>
            </w:r>
            <w:r w:rsidR="00D40448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 อาจารย์ผู้รับผิดชอบหลักสูตรทุกท่านมีผลงานวิชาการย้อนหลัง </w:t>
            </w:r>
            <w:r w:rsidR="00D40448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5 </w:t>
            </w:r>
            <w:r w:rsidR="00D40448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ปี ตามเกณฑ์ ตรวจสอบได้จาก มคอ. </w:t>
            </w:r>
            <w:r w:rsidR="00D40448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2 </w:t>
            </w:r>
            <w:r w:rsidR="00D40448"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ของหลักสูตรฯ</w:t>
            </w:r>
          </w:p>
          <w:p w:rsidR="00A30F16" w:rsidRPr="00AB1D8A" w:rsidRDefault="00A30F16" w:rsidP="00A30F16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471E14" w:rsidRPr="00AB1D8A" w:rsidTr="00A30F16">
        <w:tc>
          <w:tcPr>
            <w:tcW w:w="3256" w:type="dxa"/>
          </w:tcPr>
          <w:p w:rsidR="00A30F16" w:rsidRPr="00AB1D8A" w:rsidRDefault="00A30F16" w:rsidP="00A30F1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4.คุณสมบัติอาจารย์ผู้สอน</w:t>
            </w:r>
          </w:p>
          <w:p w:rsidR="00A30F16" w:rsidRPr="00AB1D8A" w:rsidRDefault="00A30F16" w:rsidP="00A30F1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อาจารย์ประจำ</w:t>
            </w:r>
          </w:p>
          <w:p w:rsidR="00A30F16" w:rsidRPr="00AB1D8A" w:rsidRDefault="00A30F16" w:rsidP="00A30F1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 หรือสาขาวิชาของรายวิชาที่สอน</w:t>
            </w:r>
          </w:p>
          <w:p w:rsidR="00471E14" w:rsidRPr="00AB1D8A" w:rsidRDefault="00A30F16" w:rsidP="00A30F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 หากเป็นอาจารย์ผู้สอนก่อนเกณฑ์นี้ประกาศใช้</w:t>
            </w:r>
          </w:p>
          <w:p w:rsidR="00501038" w:rsidRPr="00AB1D8A" w:rsidRDefault="00501038" w:rsidP="005010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อนุโลมคุณวุฒิระดับปริญญาตรีได้</w:t>
            </w:r>
          </w:p>
          <w:p w:rsidR="00501038" w:rsidRPr="00AB1D8A" w:rsidRDefault="00501038" w:rsidP="005010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อาจารย์พิเศษ</w:t>
            </w:r>
          </w:p>
          <w:p w:rsidR="00501038" w:rsidRPr="00AB1D8A" w:rsidRDefault="00501038" w:rsidP="005010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 คุณวุฒิระดับปริญญาโท หรือคุณวุฒิปริญญาตรีหรือเทียบเท่า และ</w:t>
            </w:r>
          </w:p>
          <w:p w:rsidR="00501038" w:rsidRPr="00AB1D8A" w:rsidRDefault="00501038" w:rsidP="005010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- มีประสบการณ์ทำงานที่เกี่ยวข้องกับวิชาที่สอนไม่น้อยกว่า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ปี</w:t>
            </w:r>
          </w:p>
          <w:p w:rsidR="00501038" w:rsidRPr="00AB1D8A" w:rsidRDefault="00501038" w:rsidP="005010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- ทั้งนี้ มีชั่วโมงสอนไม่เกินร้อยละ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50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6378" w:type="dxa"/>
          </w:tcPr>
          <w:p w:rsidR="00284DED" w:rsidRPr="00AB1D8A" w:rsidRDefault="00501038" w:rsidP="002D3C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 อาจารย์ประจำในหลักสูตร จบการศึกษาในระดับปริญญโทในสาขาที่สัมพันธ์กับหลักสูตรฯ โดยในปีการศึกษาที่ผ่านมามีอาจารย์พิเศษ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ท่านได้แก่ ดร.ปัณณวิช ใบกุหลาบ เป็นอาจารย์พิเศษในรายวิชา สถิติ โดยรับผิดชอบการสอนไม่เกินชั่วโมงการสอนที่กำหนดไว้ (ตรวจสอบได้จาก มคอ.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รายวิชา)</w:t>
            </w:r>
          </w:p>
        </w:tc>
      </w:tr>
      <w:tr w:rsidR="00501038" w:rsidRPr="00AB1D8A" w:rsidTr="00A30F16">
        <w:tc>
          <w:tcPr>
            <w:tcW w:w="3256" w:type="dxa"/>
          </w:tcPr>
          <w:p w:rsidR="00501038" w:rsidRPr="00AB1D8A" w:rsidRDefault="00501038" w:rsidP="005010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10. การปรับปรุงหลักสูตรตามรอบระยะเวลาที่กำหนด</w:t>
            </w:r>
          </w:p>
          <w:p w:rsidR="00501038" w:rsidRPr="00AB1D8A" w:rsidRDefault="00501038" w:rsidP="005010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- ต้องไม่เกิน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ปี ตามรอบระยะเวลาของหลักสูตร หรืออย่างน้อยทุกๆ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6378" w:type="dxa"/>
          </w:tcPr>
          <w:p w:rsidR="00501038" w:rsidRPr="00AB1D8A" w:rsidRDefault="00501038" w:rsidP="002D3C03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  หลักสูตร วท.บ. (จิตวิทยา) หลักสูตรปรับปรุง พ.ศ. 2560 เป็นหลักสูตรที่ปรับปรุงมากจากหลักสูตรปรับปรุง พ.ศ. 2555 และเริ่มดำเนินการในปีนี้เป็นแรก ยังไม่ถึงระยะเวลาการปรับปรุงหลักสูตร</w:t>
            </w:r>
          </w:p>
        </w:tc>
      </w:tr>
    </w:tbl>
    <w:p w:rsidR="00284DED" w:rsidRDefault="00284DED" w:rsidP="00284DED">
      <w:pPr>
        <w:pStyle w:val="NoSpacing"/>
        <w:rPr>
          <w:rFonts w:ascii="TH SarabunPSK" w:hAnsi="TH SarabunPSK" w:cs="TH SarabunPSK"/>
          <w:sz w:val="28"/>
        </w:rPr>
      </w:pPr>
    </w:p>
    <w:p w:rsidR="00AB1D8A" w:rsidRPr="00AB1D8A" w:rsidRDefault="00AB1D8A" w:rsidP="00284DED">
      <w:pPr>
        <w:pStyle w:val="NoSpacing"/>
        <w:rPr>
          <w:rFonts w:ascii="TH SarabunPSK" w:hAnsi="TH SarabunPSK" w:cs="TH SarabunPSK"/>
          <w:sz w:val="28"/>
        </w:rPr>
      </w:pPr>
    </w:p>
    <w:p w:rsidR="00471E14" w:rsidRPr="00CF7A6D" w:rsidRDefault="00471E14" w:rsidP="00284D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lastRenderedPageBreak/>
        <w:t xml:space="preserve">หลักฐานอ้างอิง :  </w:t>
      </w:r>
      <w:r w:rsidR="00284DED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F7A6D">
        <w:rPr>
          <w:rFonts w:ascii="TH SarabunPSK" w:hAnsi="TH SarabunPSK" w:cs="TH SarabunPSK"/>
          <w:sz w:val="30"/>
          <w:szCs w:val="30"/>
        </w:rPr>
        <w:t>1</w:t>
      </w:r>
      <w:r w:rsidRPr="00CF7A6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65824" w:rsidRPr="00CF7A6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F7A6D">
        <w:rPr>
          <w:rFonts w:ascii="TH SarabunPSK" w:hAnsi="TH SarabunPSK" w:cs="TH SarabunPSK"/>
          <w:sz w:val="30"/>
          <w:szCs w:val="30"/>
          <w:cs/>
        </w:rPr>
        <w:t xml:space="preserve">มคอ </w:t>
      </w:r>
      <w:r w:rsidRPr="00CF7A6D">
        <w:rPr>
          <w:rFonts w:ascii="TH SarabunPSK" w:hAnsi="TH SarabunPSK" w:cs="TH SarabunPSK"/>
          <w:sz w:val="30"/>
          <w:szCs w:val="30"/>
        </w:rPr>
        <w:t>2</w:t>
      </w:r>
    </w:p>
    <w:p w:rsidR="00471E14" w:rsidRPr="00CF7A6D" w:rsidRDefault="00471E14" w:rsidP="00284D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365824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F7A6D">
        <w:rPr>
          <w:rFonts w:ascii="TH SarabunPSK" w:hAnsi="TH SarabunPSK" w:cs="TH SarabunPSK"/>
          <w:sz w:val="30"/>
          <w:szCs w:val="30"/>
        </w:rPr>
        <w:t>2</w:t>
      </w:r>
      <w:r w:rsidR="00710D2A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:rsidR="00471E14" w:rsidRPr="00AB1D8A" w:rsidRDefault="00284DED" w:rsidP="00284D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365824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E14" w:rsidRPr="00CF7A6D">
        <w:rPr>
          <w:rFonts w:ascii="TH SarabunPSK" w:hAnsi="TH SarabunPSK" w:cs="TH SarabunPSK"/>
          <w:sz w:val="30"/>
          <w:szCs w:val="30"/>
        </w:rPr>
        <w:t>3</w:t>
      </w:r>
      <w:r w:rsidR="00710D2A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65824" w:rsidRPr="00AB1D8A" w:rsidTr="00365824">
        <w:tc>
          <w:tcPr>
            <w:tcW w:w="9351" w:type="dxa"/>
            <w:gridSpan w:val="2"/>
            <w:shd w:val="clear" w:color="auto" w:fill="D9D9D9" w:themeFill="background1" w:themeFillShade="D9"/>
          </w:tcPr>
          <w:p w:rsidR="00365824" w:rsidRPr="00AB1D8A" w:rsidRDefault="00365824" w:rsidP="00365824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ผลการประเมินตรวจสอบ</w:t>
            </w:r>
          </w:p>
        </w:tc>
      </w:tr>
      <w:tr w:rsidR="00365824" w:rsidRPr="00AB1D8A" w:rsidTr="00365824">
        <w:tc>
          <w:tcPr>
            <w:tcW w:w="3681" w:type="dxa"/>
          </w:tcPr>
          <w:p w:rsidR="00365824" w:rsidRPr="00AB1D8A" w:rsidRDefault="00365824" w:rsidP="0036582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    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5670" w:type="dxa"/>
          </w:tcPr>
          <w:p w:rsidR="00365824" w:rsidRPr="00AB1D8A" w:rsidRDefault="00365824" w:rsidP="0036582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    ผ่านเกณฑ์มาตรฐานหลักสูตร  </w:t>
            </w:r>
          </w:p>
        </w:tc>
      </w:tr>
      <w:tr w:rsidR="00365824" w:rsidRPr="00AB1D8A" w:rsidTr="00365824">
        <w:tc>
          <w:tcPr>
            <w:tcW w:w="3681" w:type="dxa"/>
          </w:tcPr>
          <w:p w:rsidR="00365824" w:rsidRPr="00AB1D8A" w:rsidRDefault="00365824" w:rsidP="00284D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ผลประเมินตรวจสอบจากกรรมการ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5670" w:type="dxa"/>
          </w:tcPr>
          <w:p w:rsidR="00365824" w:rsidRPr="00AB1D8A" w:rsidRDefault="00365824" w:rsidP="0036582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  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</w:t>
            </w:r>
          </w:p>
        </w:tc>
      </w:tr>
      <w:tr w:rsidR="00365824" w:rsidRPr="00AB1D8A" w:rsidTr="00365824">
        <w:tc>
          <w:tcPr>
            <w:tcW w:w="3681" w:type="dxa"/>
          </w:tcPr>
          <w:p w:rsidR="00365824" w:rsidRPr="00AB1D8A" w:rsidRDefault="00365824" w:rsidP="00365824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8D01A3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365824" w:rsidRPr="00AB1D8A" w:rsidRDefault="00365824" w:rsidP="00284D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5824" w:rsidRPr="00AB1D8A" w:rsidRDefault="00365824" w:rsidP="0036582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="00461940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</w:t>
            </w:r>
          </w:p>
          <w:p w:rsidR="00365824" w:rsidRPr="00AB1D8A" w:rsidRDefault="00365824" w:rsidP="0036582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="00461940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…………………………………………………………….</w:t>
            </w:r>
          </w:p>
          <w:p w:rsidR="00365824" w:rsidRPr="00AB1D8A" w:rsidRDefault="00365824" w:rsidP="00284D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1A3" w:rsidRPr="00AB1D8A" w:rsidRDefault="008D01A3" w:rsidP="00284D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1A3" w:rsidRPr="00AB1D8A" w:rsidRDefault="008D01A3" w:rsidP="00284D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824" w:rsidRPr="00AB1D8A" w:rsidRDefault="00365824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Pr="00AB1D8A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01038" w:rsidRDefault="00501038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B1D8A" w:rsidRDefault="00AB1D8A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B1D8A" w:rsidRDefault="00AB1D8A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B1D8A" w:rsidRDefault="00AB1D8A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B1D8A" w:rsidRDefault="00AB1D8A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B1D8A" w:rsidRDefault="00AB1D8A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B1D8A" w:rsidRPr="00AB1D8A" w:rsidRDefault="00AB1D8A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284DED" w:rsidRPr="00AB1D8A" w:rsidRDefault="00284DED" w:rsidP="00284D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E6B54" w:rsidRPr="00AB1D8A" w:rsidRDefault="00AE6B54" w:rsidP="00AE6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นิสิตและบัณฑิต</w:t>
      </w:r>
    </w:p>
    <w:p w:rsidR="00407FA8" w:rsidRPr="00AB1D8A" w:rsidRDefault="00EF6B4F" w:rsidP="00407FA8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</w:t>
      </w:r>
      <w:r w:rsidR="00284DED"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1D8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7F2AE9"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นิสิต</w:t>
      </w:r>
      <w:r w:rsidR="00407FA8" w:rsidRPr="00AB1D8A">
        <w:rPr>
          <w:rFonts w:ascii="TH SarabunPSK" w:hAnsi="TH SarabunPSK" w:cs="TH SarabunPSK"/>
          <w:b/>
          <w:bCs/>
          <w:sz w:val="30"/>
          <w:szCs w:val="30"/>
        </w:rPr>
        <w:br/>
      </w:r>
      <w:r w:rsidR="00407FA8" w:rsidRPr="00AB1D8A">
        <w:rPr>
          <w:rFonts w:ascii="TH SarabunPSK" w:hAnsi="TH SarabunPSK" w:cs="TH SarabunPSK"/>
          <w:b/>
          <w:bCs/>
          <w:sz w:val="30"/>
          <w:szCs w:val="30"/>
        </w:rPr>
        <w:tab/>
      </w:r>
      <w:r w:rsidR="00407FA8"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2.1        </w:t>
      </w:r>
      <w:r w:rsidR="00407FA8" w:rsidRPr="00AB1D8A">
        <w:rPr>
          <w:rFonts w:ascii="TH SarabunPSK" w:hAnsi="TH SarabunPSK" w:cs="TH SarabunPSK"/>
          <w:sz w:val="28"/>
          <w:cs/>
        </w:rPr>
        <w:t>คุณภาพบัณฑิตตามกรอบมาตรฐานคุณวุฒิระดับอุดมศึกษาแห่งชาติ</w:t>
      </w:r>
      <w:r w:rsidR="00407FA8" w:rsidRPr="00AB1D8A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            </w:t>
      </w:r>
      <w:r w:rsidR="00407FA8" w:rsidRPr="00AB1D8A">
        <w:rPr>
          <w:rFonts w:ascii="TH SarabunPSK" w:hAnsi="TH SarabunPSK" w:cs="TH SarabunPSK"/>
          <w:sz w:val="30"/>
          <w:szCs w:val="30"/>
          <w:cs/>
        </w:rPr>
        <w:t>ชนิดตัวบ่งชี้</w:t>
      </w:r>
      <w:r w:rsidR="00407FA8" w:rsidRPr="00AB1D8A">
        <w:rPr>
          <w:rFonts w:ascii="TH SarabunPSK" w:hAnsi="TH SarabunPSK" w:cs="TH SarabunPSK"/>
          <w:sz w:val="30"/>
          <w:szCs w:val="30"/>
          <w:cs/>
        </w:rPr>
        <w:tab/>
        <w:t>ผลลัพธ์</w:t>
      </w:r>
      <w:r w:rsidR="00407FA8"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284DED" w:rsidRPr="00AB1D8A" w:rsidTr="00E13107">
        <w:trPr>
          <w:trHeight w:val="4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ED" w:rsidRPr="00AB1D8A" w:rsidRDefault="00284DED" w:rsidP="00284DED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407FA8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ED" w:rsidRPr="00AB1D8A" w:rsidRDefault="00284DED" w:rsidP="00284DED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84DED" w:rsidRPr="00AB1D8A" w:rsidTr="00E131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D" w:rsidRPr="00AB1D8A" w:rsidRDefault="00284DED" w:rsidP="00284DED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ข้อมูลจากบัณฑิตที่สำเร็จการศึกษาในปีการศึกษา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ได้รับการประเมินจากผู้ใช้บัณฑิตจำนวน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>7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คน คิดเป็นร้อยละ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22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4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จากจำนวนบัณฑิตที่สำเร็จการศึกษาหลักสูตร วท.บ. (จิตวิทยา) จำนวน 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32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คน </w:t>
            </w:r>
          </w:p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ผลการประเมินคุณภาพบัณฑิตตามกรอบมาตรฐานคุณวุฒิระดับอุดมศึกษาแห่งชาติ </w:t>
            </w:r>
          </w:p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ใช้ข้อมูลจากบัณฑิตที่จบการศึกษาในปีการศึกษา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(โดยผู้ใช้บัณฑิต/ผู้มีส่วนได้ส่วนเสีย) </w:t>
            </w:r>
          </w:p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  <w:tbl>
            <w:tblPr>
              <w:tblW w:w="7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9"/>
              <w:gridCol w:w="850"/>
              <w:gridCol w:w="716"/>
              <w:gridCol w:w="986"/>
            </w:tblGrid>
            <w:tr w:rsidR="00461940" w:rsidRPr="00AB1D8A" w:rsidTr="00E13107">
              <w:trPr>
                <w:tblHeader/>
              </w:trPr>
              <w:tc>
                <w:tcPr>
                  <w:tcW w:w="4589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กรอบมาตรฐานคุณวุฒิระดับอุดมศึกษาแห่งชาติ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Mean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SD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</w:tr>
            <w:tr w:rsidR="00461940" w:rsidRPr="00AB1D8A" w:rsidTr="00E13107">
              <w:tc>
                <w:tcPr>
                  <w:tcW w:w="4589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คุณธรรมจริยธรรม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</w:t>
                  </w: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52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0</w:t>
                  </w: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53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มากที่สุด</w:t>
                  </w:r>
                </w:p>
              </w:tc>
            </w:tr>
            <w:tr w:rsidR="00461940" w:rsidRPr="00AB1D8A" w:rsidTr="00E13107">
              <w:tc>
                <w:tcPr>
                  <w:tcW w:w="4589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ความรู้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3.93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0.67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 xml:space="preserve">มาก   </w:t>
                  </w:r>
                </w:p>
              </w:tc>
            </w:tr>
            <w:tr w:rsidR="00461940" w:rsidRPr="00AB1D8A" w:rsidTr="00E13107">
              <w:tc>
                <w:tcPr>
                  <w:tcW w:w="4589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4.37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0.60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 xml:space="preserve">มาก   </w:t>
                  </w:r>
                </w:p>
              </w:tc>
            </w:tr>
            <w:tr w:rsidR="00461940" w:rsidRPr="00AB1D8A" w:rsidTr="00E13107">
              <w:tc>
                <w:tcPr>
                  <w:tcW w:w="4589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ทักษะความสัมพันธ์ระหว่างบุคลและความรับผิดชอบ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4.46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0.53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มาก</w:t>
                  </w:r>
                </w:p>
              </w:tc>
            </w:tr>
            <w:tr w:rsidR="00461940" w:rsidRPr="00AB1D8A" w:rsidTr="00E13107">
              <w:tc>
                <w:tcPr>
                  <w:tcW w:w="4589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ทักษะการวิเคราะห์เชิงตัวเลข การสื่อสารและการใช้เทคโนโลยีสารสนเทศ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3.91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0.79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มาก</w:t>
                  </w:r>
                </w:p>
              </w:tc>
            </w:tr>
            <w:tr w:rsidR="00461940" w:rsidRPr="00AB1D8A" w:rsidTr="00E13107">
              <w:trPr>
                <w:trHeight w:val="503"/>
              </w:trPr>
              <w:tc>
                <w:tcPr>
                  <w:tcW w:w="4589" w:type="dxa"/>
                  <w:shd w:val="clear" w:color="auto" w:fill="auto"/>
                  <w:vAlign w:val="center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ค่าเฉลี่ยของคะแนนประเมินบัณฑิต (คะแนนเต็ม </w:t>
                  </w: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  <w:r w:rsidRPr="00AB1D8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4.24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0.69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AB1D8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มาก</w:t>
                  </w:r>
                </w:p>
              </w:tc>
            </w:tr>
          </w:tbl>
          <w:p w:rsidR="00E13107" w:rsidRPr="00AB1D8A" w:rsidRDefault="00E13107" w:rsidP="0012243D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คะแนนประเมิน ตามตัวบ่งชี้ที่ 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โดยใช้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ค่าเฉลี่ยของคะแนนประเมินบัณฑิต (คะแนนเต็ม 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</w:rPr>
              <w:t>5</w:t>
            </w: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ได้ = </w:t>
            </w:r>
            <w:r w:rsidRPr="00AB1D8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26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AB1D8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อยู่ในระดับมาก</w:t>
            </w:r>
          </w:p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</w:p>
          <w:p w:rsidR="00E13107" w:rsidRPr="00AB1D8A" w:rsidRDefault="00E13107" w:rsidP="0012243D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การวิเคราะห์ผลที่ได้</w:t>
            </w:r>
          </w:p>
          <w:p w:rsidR="00E13107" w:rsidRPr="00AB1D8A" w:rsidRDefault="00E13107" w:rsidP="0012243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  <w:tbl>
            <w:tblPr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2410"/>
              <w:gridCol w:w="567"/>
              <w:gridCol w:w="567"/>
              <w:gridCol w:w="567"/>
              <w:gridCol w:w="425"/>
              <w:gridCol w:w="425"/>
            </w:tblGrid>
            <w:tr w:rsidR="00461940" w:rsidRPr="00AB1D8A" w:rsidTr="00AB1D8A">
              <w:trPr>
                <w:trHeight w:val="1080"/>
                <w:tblHeader/>
              </w:trPr>
              <w:tc>
                <w:tcPr>
                  <w:tcW w:w="2460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ปีการศึกษาที่รับเข้า</w:t>
                  </w:r>
                </w:p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  <w:t>(ตั้งแต่ปีการศึกษาที่เริ่มใช้หลักสูตร)</w:t>
                  </w: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ปีการศึกษาที่สำเร็จการศึกษา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2559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2562</w:t>
                  </w:r>
                </w:p>
              </w:tc>
            </w:tr>
            <w:tr w:rsidR="00461940" w:rsidRPr="00AB1D8A" w:rsidTr="00AB1D8A">
              <w:trPr>
                <w:trHeight w:val="285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2555</w:t>
                  </w: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40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61940" w:rsidRPr="00AB1D8A" w:rsidTr="00AB1D8A">
              <w:trPr>
                <w:trHeight w:val="394"/>
              </w:trPr>
              <w:tc>
                <w:tcPr>
                  <w:tcW w:w="2460" w:type="dxa"/>
                  <w:vMerge/>
                  <w:vAlign w:val="center"/>
                  <w:hideMark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bdr w:val="nil"/>
                      <w:lang w:bidi="ar-SA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E13107" w:rsidRPr="00AB1D8A" w:rsidRDefault="00E13107" w:rsidP="0012243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88</w:t>
                  </w: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78</w:t>
                  </w: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90</w:t>
                  </w: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B1D8A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E13107" w:rsidRPr="00AB1D8A" w:rsidRDefault="00E13107" w:rsidP="0046194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E13107" w:rsidRPr="00AB1D8A" w:rsidRDefault="00E13107" w:rsidP="0012243D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การรับนักศึกษา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ระบบและกลไก ในการกำหนดกฎเกณฑ์การรับเข้าสำหรับนิสิตปีการศึกษา 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2560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ในการกำหนดกฎเกณฑ์เพื่อรับนิสิตให้เข้ามาในหลักสูตรฯ ปีนี้ ยังคงใช้แนวทางเดิมที่เป็นผลมาจากการประเมินผลการดำเนินการจากที่ประชุมหลักสูตรฯ เมื่อปีการศึกษา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2558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คือเปิดโอกาสให้นักเรียนทุกแผนการเรียนสามารถเข้าศึกษาได้โดยในปลายปี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2558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ได้เคยทำการวิเคราะห์ความสัมพันธ์ระหว่างเด็กที่ต่างแผนการในชั้นมัธยมศึกษาและผลการเรียนในมหาวิทยาแล้วพบว่า ไม่มีความแตกต่างกันซึ่งที่ประชุมพิจารณาแล้วว่าแนวทางดังกล่าวยังมีความเหมาะสมอยู่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สำหรับกลไกในการสัมภาษณ์เพื่อรับเข้ามาศึกษา จากการที่ได้มีการปรับรูปแบบการสัมภาษณ์ในปีการศึกษา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ที่ผ่านมา โดยมีการสัมภาษณ์แบบ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Realistic Job Interview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และ การปะเมินบุคลิกภาพโดยใช้แบบทดสอบ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Five Factors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ซึ่งได้ผลลัพธ์ในการสร้างความเข้าใจในการเข้ามาศึกษาของนิสิตใหม่ที่ดีและ ที่ประชุมหลักสูตรปี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เห็นชอบว่าเป็นกระบวนการทำงานที่ดีและให้คงรูปแบบเดิมไว้ ซึ่งแม้ว่าจะมีผลการดำเนินการที่เป็นน่าจะพอใจ แต่จากการประชุมกรรมการหลักสูตรฯ ครั้งที่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/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ในเรื่องเกี่ยวกับการรับนิสิตที่จะเข้ามาใหม่ พบว่ายังมีความแตกต่างในการรูปแบบขั้นตอนที่ใช้ในการดำเนินการสัมภาษณ์ในแต่ละครั้ง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C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) ดังนั้นเพื่อที่จะให้แนวทางในการสัมภาษณ์ในทุก ๆ ครั้งมีมาตรฐานในระดับเดียวกัน และสะดวกรวดเร็ว ที่ประชุมได้จึงได้มีมติปรับกระบวนการในการสอบสัมภาษณ์ผู้สมัครเข้าเป็นนิสิตใหม่ สำหรับปีการศึกษา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(แต่ดำเนินการในปี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2560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โดยกำหนดให้ใช้แนวทางต่อไปนี้ในการสัมภาษณ์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P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 การจัดให้มีการให้ข้อมูลทั่วไปเกี่ยวกับการศึกษาและหลักสูตรจิตวิทยาเช่น รูปแบบการเรียนการสอนในหลักสูตรจิตวิทยา การใช้ชีวิตในมหาวิทยาลัย แนวทางการประกอบอาชีพหลังจบการศึกษา การสอบใบประกอบโรคศิลปะ เป็นต้น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จัดให้ผู้สมัครได้ทำแบบทดสอบวัดบุคลิกภาพ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Five Factors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โดยมีการแจ้งสิทธิ์ว่าผู้สมัครมีสิทธิ์ที่จะปฏิเสธการทำการทดสอบได้ และ การปฏิเสธจะไม่ส่งผลใด ๆ ต่อการพิจารณารับเข้าศึกษา แต่ผลการทดสอบจะเป็นประโยชน์ในการใช้เป็นข้อมูลเพื่อให้ผู้สมัครได้พิจารณาบุคลิกภาพของตนเองว่าความสอดคล้องเหมาะสมกับการเรียนและประกอบอาชีพอย่างไร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 ทำการตรวจคะแนนแบบทดสอบบุคลิกภาพให้เสร็จสิ้นก่อนเริ่มดำเนินการสอบสัมภาษณ์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 ทำการสัมภาษณ์เป็นกลุ่มย่อย โดยให้แนะนำตนเองเป็นภาษาอังกฤษสั้น ๆ จากนั้นให้ข้อมูลย้อนกลับเกี่ยวกับผลของบุคลิกภาพจากแบบทดสอบกับความสอดคล้องในการเรียนและประกอบอาชีพจิตวิทยา และ ในช่วงสุดท้ายเปิดโอกาสให้ผู้สมัครได้พูดคุยซักถามเพิ่มเติม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ผลการดำเนินการในการรับเข้า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D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) ในการดำเนินการสัมภาษณ์เพื่อรับนิสิตในปีนี้ ดำเนินการ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รอบได้แก่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TCAS 2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รอบโควตา กรรมการได้แก่ ดร.นัฐพร โอภาสานนท์ อ.พุธิธาดา เดชพิทักษ์ และ อ.อนรรฆ จันทร์รังษี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 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TCAS 3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รับตรงร่วมกัน กรรมการได้แก่ ดร.นิรันดร์ เงินแย้ม อ.เพชรี บุญศิริยะ และ ผศ.ดร. กันตพัฒน์ อนุศักดิ์เสถียร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TCAS 4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รอบแอดมิชชั่น กรรมการได้แก่ ดร.นัฐพร โอภาสานนท์ อ.วราลักษณ์ ปวนสุรินทร์ และ อ.อนรรฆ จันทร์รังษี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4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TCAS 5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รอบรับตรงของสถาบัน กรรมการได้แก่ ดร.นัฐพร โอภาสานนท์ อ.วราลักษณ์ ปวนสุรินทร์ และ อ.อนรรฆ จันทร์รังษี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     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ผลจากการคัดเลือกทั้ง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ครั้ง พบว่านิสิตที่จะเขาศึกษาในปี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มีจำนวน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คน โดยจบสายวิทย์ คณิต และสายด้านศิลปะ และ ข้อมูลจากประเมินความพึงพอใจจากนิสิตเข้าสัมภาษณ์ในครั้งที่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พบว่ามีความพึงพอใจต่อกระบวนการสัมภาษณ์ในภาพรวมโดยมีคะแนนเฉลี่ยเท่ากับ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(จากผู้ตอบแบบสอบถาม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86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%) และยังพบว่าความรู้ความเข้าใจเกี่ยวกับสาขาวิชาเมื่อเปรียบเทียบก่อนกับหลังสัมภาษณ์มีทิศทางการเปลี่ยนแปลงไปในทิศทางที่เพิ่มมากขึ้น</w:t>
            </w:r>
          </w:p>
          <w:p w:rsidR="00461940" w:rsidRPr="00AB1D8A" w:rsidRDefault="00461940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การประเมินกระบวนการและการปรับปรุง (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C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461940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      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จากการประชุมหลักสูตรฯ ครั้งที่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/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พบว่าแนวทางการสัมภาษณ์ที่ปรับปรุงขึ้นใหม่มีผลการดำเนินการเป็นที่น่าพอใจ และจากผลการสัมภาษณ์นิสิตทั้ง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รอบ สามารถวิเคราะห์ผลจากการสัมภาษณ์ได้ดังต่อไปนี้ สรุปในภาพรวมของการสัมภาษณ์ทั้ง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ครั้งพบว่า นิสิตส่วนใหญ่มีความเข้าใจมีทัศนคติเกี่ยวกับศาสตร์และหลักสูตรที่เปิดสอน และมีการการวางแผนอนาคตที่ชัดเจน มีเพียงส่วนน้อยที่ยังมีข้อมูลเกี่ยวกับการเรียนการสอนและแผนอนาคตของตนยังไม่ชัดเจน ทั้งนี้นักเรียนมีบุคลิกภาพ และแรงบันดาลใจที่จะเรียนรู้ พร้อมที่จะรับการเสริมสร้าง อย่างเหมาะสม และโดยรวมยังไม่พบปัญหาทางสุขภาพจิต ในส่วนของของแบบทดสอบ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five factors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พบว่าค่าเฉลี่ยของทุกองค์ประกอบบุคลิกภาพจัดอยู่ในเกณฑ์เฉลี่ย เมื่อเปรียบเทียบกับกลุ่มประชากรโดยทั่วไป ซึ่งสอดคล้องกับผลการสัมภาษณ์ที่พบ อย่างไรก็ตาม ยังมีนักเรียนบางคนที่ค่าองค์ประกอบบางตัวสูงกว่าปกติ หรือ ต่ำกว่าปกติ ซึ่งในกลุ่มดังกล่าวหากได้ทำการสะท้อนลักษณะดังกล่าวเพื่อประโยชน์ในการตระหนักรู้และพัฒนาในขณะที่ทำการสัมภาษณ์แล้วในเบื้องต้น และเมื่อหากกลุ่มดังกล่าวได้เข้ามาศึกษาในหลักสูตรควรมีการติดตามเพื่อให้การช่วยเหลือและพัฒนาที่เหมาะสมต่อไป ผลจากการประชุมครั้งนี้ ที่ประชุมให้คงระบบและกลไกในการสัมภาษณ์นิสิตประจำปีการศึกษา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2562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ไว้ตามเดิม</w:t>
            </w:r>
          </w:p>
          <w:p w:rsidR="00461940" w:rsidRPr="00AB1D8A" w:rsidRDefault="00461940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ระบบและกลไกการเตรียมความพร้อมก่อนเข้าศึกษา (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P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เป้าหมายเชิงปริมาณ นิสิตผ่านการประเมินร้อยละ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80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เชิงคุณภาพ นิสิตมีความพร้อมในการเข้าศึกษามากขึ้น มีความรู้และมีทักษะด้านการค้นคว้าวิจัยทางจิตวิทยา อย่างเหมาะสมและมีทัศนคติต่อการเรียนสาขาจิตวิทยา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หลักสูตรมีระบบและกลไกการเตรียมความพร้อมสำหรับนิสิตจิตวิทยา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ทาง คือ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จากคณะสังคมศาสตร์และกองกิจการนิสิตมหาวิทยาลัยนเรศวร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จากหลักสูตรฯ เองเป็นผู้จัด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โครงการเตรียมความพร้อมสำหรับนิสิตใหม่ ซึ่งถือว่าปฐมนิเทศและจัดอบรมทักษะที่จำเป็นต่อการเรียนให้ประสบความสำเร็จในมหาวิทยาลัยโดยให้อาจารย์ที่ปรึกษาได้เข้าร่วมด้วย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    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ในการดำเนินการเตรียมความพร้อมของหลักสูตรฯ ให้แก่นิสิตใหม่ประจำปีการศึกษา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เนื่องจากที่ประชุมหลักสูตรในปีการศึกษา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ได้วางแผนที่จะจัดโครงการเตรียมความพร้อมให้เกิดขึ้นเนื่องจาก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) เล็งเห็นถึงความสำคัญตามตัวบ่งชี้ที่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1 2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) ต้องการเตรียมผู้เรียนให้มีสมรรถนะสอดคล้องกับการประเมินสมรรถนะของผู้เรียนแบบขั้นไดตามนโยบายของมหาวิทยาลัยซึ่งผู้เรียนต้องมีพื้นฐานความรู้และทักษะในการค้นคว้าวิจัยทางจิตวิทยาที่ดี และ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จากข้อเสนอแนะของกรรมการวิพากษ์หลักสูตรปรับปรุงใหม่ที่เสนอแนะว่าควรมีการจัดโครงการเตรียมความพร้อมให้ผู้เรียน</w:t>
            </w:r>
          </w:p>
          <w:p w:rsidR="007C7C4C" w:rsidRPr="00AB1D8A" w:rsidRDefault="007C7C4C" w:rsidP="00AB1D8A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ดังนั้น</w:t>
            </w:r>
            <w:r w:rsidR="00710D2A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หลักสูตรฯจึงทำการสำรวจความคิดเห็นจากนิสิตรหัส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2559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พบว่า เมื่อเปรียบเทียบคะแนนทักษะของผู้เรียนในศตวรรษที่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ทั้ง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ด้าน พบว่านิสิตที่ศึกษาอยู่มีคะแนนทักษะด้านสื่อสารเทคโนโลยีน้อยที่สุดซึ่งสอดคล้องกับวัตถุประสงค์ที่หลักสูตรฯคาดการณ์ไว้ ที่ประชุมจึงมีมติให้จัดโครงการเตรียมความพร้อมด้านการวิจัยและการสืบค้นข้อมูลของนิสิตจิตวิทยา เพื่อเตรียมให้นิสิตมีความพร้อมด้านการใช้เทคโนโลยีในการค้นคว้าข้อมูลการทำวิจัยได้อย่างมีประสิทธิภาพ โดยมีวิทยากร ได้แก่ ดร.นัฐพร โอภาสานนท์ เป็นผู้อบรมโดยนิสิตใหม่ชั้นปีที่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เข้าอบรมครบทุกคน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D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407FA8" w:rsidRPr="00AB1D8A" w:rsidRDefault="00407FA8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ผลการดำเนินการ (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C 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และ 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A 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7C7C4C" w:rsidRPr="00AB1D8A" w:rsidRDefault="007C7C4C" w:rsidP="005164C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หลังการเข้าโครงการฯ หลักสูตรได้ทำการสำรวจความพึงพอใจจากนิสิต พบว่า นิสิตใหม่ปี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มีความพึงพอใจอยู่ในระดับมาก และจากการติดตามผลต่อเนื่องหลังจบการศึกษาในชั้นปีที่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จากการประเมินสมรรถนะของนิสิตชั้นปีที่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พบว่า นิสิตสามารถวิเคราะห์พฤติกรรมโดยการใช้ทฤษฏีพื้นฐานที่ได้ศึกษาไป ร่วมกับความรู้และทักษะการใช้เทคโนโลยีในการค้นคว้าข้อมูลเพื่อนำมาประกอบการเขียนรายงานซึ่งเป็นผลมาจากโครงการเตรียมความพร้อมตั้งแต่ต้นปีการศึกษา จากผลการประเมินการจัดโครงการเตรียมความพร้อมให้แก่นิสิตรหัส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ในที่ประชุมหลักสูตรฯ ครั้งที่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/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พบว่า นิสิตและอาจารย์มีความพึงพอใจอยู่ในระดับมาก ที่ประชุมหลักสูตรจึงมีมติ ให้ดำเนินการจัดโครงการเตรียมความพร้อมสำหรับนิสิตที่จะเข้ามาศึกษาในปีการศึกษา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โดยมอบหมายให้ อ.อนรรฆ จันทร์รังษี เป็นผู้รับไปดำเนินการ ต่อไป</w:t>
            </w:r>
          </w:p>
          <w:p w:rsidR="007C7C4C" w:rsidRPr="00AB1D8A" w:rsidRDefault="007C7C4C" w:rsidP="005164C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ในส่วนของโครงการเตรียมความพร้อมที่กำลังจะดำเนินการสำหรับนิสิตปีการศึกษา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2561</w:t>
            </w:r>
            <w:r w:rsidR="00710D2A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นี้ จะจัดให้ขึ้นในวันที่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กรกฎาคม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2561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หลักสูตรฯ ยังคงให้ความสำคัญของการใช้เทคโนโลยีสารเทศในการค้นคว้าข้อมูลทางด้านจิตวิทยาเช่นเดียวกับโครงการที่จัดในปีที่แล้ว และจากข้อมูลที่ได้จากการสำรวจถึงทักษะที่ต้องการเพื่อเตรียมความพร้อม พบว่ามีนิสิตมีความต้องการด้านภาษาอังกฤษเพิ่มเติม ดังนั้นโครงการเตรียมความพร้อมที่จะจัดขึ้นในปีนี้จึงได้มีการเพิ่มหัวข้อการแนะนำแนวทางพัฒนาทักษะภาษาอังกฤษเพิ่มเข้าไปด้วย</w:t>
            </w:r>
          </w:p>
          <w:p w:rsidR="00407FA8" w:rsidRDefault="00407FA8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164CD" w:rsidRPr="00AB1D8A" w:rsidRDefault="005164CD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C7C4C" w:rsidRPr="00AB1D8A" w:rsidRDefault="007C7C4C" w:rsidP="0012243D">
            <w:pPr>
              <w:shd w:val="clear" w:color="auto" w:fill="FFFFFF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การประเมินกระบวนการและการปรับปรุง (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C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) สำหรับปีการศึกษา 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2561</w:t>
            </w:r>
          </w:p>
          <w:p w:rsidR="007C7C4C" w:rsidRPr="00AB1D8A" w:rsidRDefault="007C7C4C" w:rsidP="005164C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ผลลัพธ์จากการเข้าร่วมโครงการเตรียมความพร้อมของคณะฯ มหาวิทยาลัยและภาควิชาฯ สำหรับนิสิตปีการศึกษา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2560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ที่ประชุมหลักสูตรฯ มีความพึงพอใจต่อการดำเนินดังกล่าว</w:t>
            </w:r>
          </w:p>
          <w:p w:rsidR="007C7C4C" w:rsidRPr="00AB1D8A" w:rsidRDefault="007C7C4C" w:rsidP="005164C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2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 การจัดโครงการเตรียมความพร้อมฯ ของหลักสูตร มีมติพึงพอใจต่อการวางระบบและกล</w:t>
            </w:r>
            <w:r w:rsidR="00710D2A"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ไก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ที่ได้กำหนดขึ้น และ ยังเห็นสมควรที่จะให้มีการจัดต่อในปีถัดไป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2561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(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t>P</w:t>
            </w:r>
            <w:r w:rsidRPr="00AB1D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  <w:r w:rsidR="00407FA8" w:rsidRPr="00AB1D8A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</w:p>
          <w:p w:rsidR="00407FA8" w:rsidRPr="00AB1D8A" w:rsidRDefault="007C7C4C" w:rsidP="0012243D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การส่งเสริมนักศึกษา</w:t>
            </w:r>
            <w:r w:rsidR="00461940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 เป้าหมายเชิงปริมาณ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มีอาจารย์ที่ปรึกษาวิชาการและแนะแนวแก่นิสิตในอัตราส่วนไม่เกิน 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คน เป้าหมายเชิงคุณภาพนิสิตทุกชั้นปีเข้าร่วมกิจกรรม/โครงการส่งเสริมพัฒนานิสิตที่ส่งผลต่อการพัฒนาคุณลักษณะที่พึงประสงค์ของหลักสูตรและทักษะการเรียนรู้ในศตวรรษ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และคุณลักษณะพิเศษ ได้แก่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ด้าน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AQ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EQ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โดยมีผลการประเมินประโยชน์และความพึงพอใจอยู่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ในระดับดี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-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ดีมากนิสิตได้รับการส่งเสริมและพัฒนาด้าน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EQ AQ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ทักษะการเรียนรู้ในศตวรรษที่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พัฒนาทักษะชีวิตและอาชีพด้านนักจิตวิทยา นักบริหารทรัพยากรมนุษย์ ผู้ให้คำปรึกษา ระบบและกลไก (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P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จากการดำเนินงานจากระบบกลไกที่ได้รับการปรับปรุงตามข้อเสนอปี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2559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หลักสูตรได้มีการประชุมร่วมกันเพื่อทบทวนระบบและกลไก ดังนี้</w:t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การประชุมหลักสูตรฯ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ครั้งที่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/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ให้ดำเนินกลไกระบบอาจารย์ที่ปรึกษาที่ปรับปรุงใหม่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เนื่องจากหลักสูตรฯ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ได้รับเลือกจากมหาวิทยาลัย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เพื่อทดลองระบบอาจารย์ที่ปรึกษาที่ปรับปรุงใหม่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และ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เป็นการนำร่องก่อนจะนำไปใช้จริงกับทุกหลักสูตรในปีการศึกษา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2561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จัดให้มีโครงการส่งเสริมทักษะด้านเทคโนโลยี เนื่องจากผลชี้ว่า ทักษะน้อยกว่าด้านอื่น ๆ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12243D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5164C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จัดให้มีโครงการอบรมการจัดทำโครงร่างวิจัย ส่วนระบบกลไกเรื่องต่าง ๆ ต่อไปนี้ ให้ดำเนินการตามกระบวนการเดิม ได้แก่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12243D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กำหนดให้อัตราอาจารย์ที่ปรึกษาเป็นชั้นปีละ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คน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12243D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5164CD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หลักสูตรร่วมมับภาควิชาในการกำหนดอาจารย์ที่ปรึกษาวิชาการและกิจกรรมในการพัฒนานิสิต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12243D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5164CD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หลักสูตรฯร่วมกับภาควิชาร่วมกันวางแผนงบประมาณแลวัตถุประสงค์ในการส่งเสริมและพัฒนานักศึกษาให้สอดคล้องกับผู้เรียนหลักสูตร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12243D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64CD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12243D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ดำเนินงานตามแผนและโครงการพัฒนานิสิต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64CD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5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สรุปและประเมินผลโครงการพัฒนานิสิตต่อที่ประชุมภาควิชาและหลักสูตร รวมทั้งรายงานผลการดำเนินโครงการต่อคณะ การดำเนินการตามระบบและกลไกที่ปรับปรุงจากปี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2559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(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D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) จาก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การปรับ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ปรุงกระบวนการดังที่ได้กล่าวมาแล้วจากปี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2559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ข้างต้นรวมถึงระบบ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กลไกเดิมที่มีประสิทธิภาพอยู่แล้ว สามารถสรุปผลการดำเนินกระบวนการในด้านต่าง ๆ สำหรับปีการศึกษา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ตามประเด็นต่อไปนี้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การดำเนินการ (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D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การควบคุมดูแลการการให้คำปรึกษาวิชาการและแนะแนวแก่นิสิตปริญญาตรี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ารจัดระบบการดูแลนิสิตของอาจารย์ที่ปรึกษาที่จัดให้มีจำนวนอาจารย์ที่ปรึกษาต่อจำนวนนิสิตปรากฏผลการดำเนินการเป็น ดังนี้ - นิสิตรหัส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57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ดร.นิรันดร์ เงินแย้ม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48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นิสิตรหัส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58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อ.เพชรี บุญศิริยะ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49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นิสิตรหัส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59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ดร.นัฐพร โอภาสานนท์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นิสิตรหัส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60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อ.อนรรฆ จันทร์รังษี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52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อาจารย์ที่ปรึกษาแนะนำการลงทะเบียนเรียนโดยคำนึงถึงความต้องการตามความสนใจ และศักยภาพของนิสิต ตลอดจนให้คำปรึกษาแนะนำทั้งเรื่องวิชาการและเรื่องอื่น ๆ มีการจัดเก็บข้อมูลทางวิชาการและทางจิตวิทยาเพื่อการรู้จักนักศึกษาเป็นรายบุคคลและแลกเปลี่ยนในกลุ่มอาจารย์ผู้สอนเพื่อนำไปสู่การคัดกรองเข้าเรียนในกลุ่มวิชาเอก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หลังจากสิ้นสุดภาคการศึกษา อาจารย์ที่ปรึกษารายงายผลการจัดการความเสี่ยงด้านนักศึกษา (นิสิตที่มีผลการเรียนต่ำ เสี่ยงลาออกกลางคัน สำเร็จการศึกษาช้า) เข้าสู่การประชุม ผลการดำเนินงาน ด้านการควบคุมดูแลการให้คำปรึกษาวิชาการและแนะแนวแก่นิสิต (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D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การดำเนินการในข้อ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จากจำนวนดังกล่าวจะเห็นว่านิสิตรหัส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60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มีจำนวนนิสิตต่ออาจารย์เกินมาจากเป้าหมายจำนวน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คน เนื่องจากในปีการศึกษา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มีการรับนิสิตใหม่เข้ามาเกินกว่าที่หลักสูตรฯกำหนดเป้าหมายไว้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คน ซึ่งการที่เกินเป็นผลมาจากระบบการรับเข้านิสิตของทางมหาวิทยาลัยที่กำหนดจำนวนรับเข้าเผื่อไว้เพื่อป้องกันการที่นิสิตสละสิทธิ์ ส่งผลให้ได้นิสิตเกินมาจำนวนเล็กน้อย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</w:t>
            </w:r>
          </w:p>
          <w:p w:rsidR="00C203EE" w:rsidRPr="00AB1D8A" w:rsidRDefault="00407FA8" w:rsidP="0012243D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ระบบอาจารย์ที่ปรึกษาสำหรับนิสิตรหัส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57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–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59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ดำเนินการไปได้ด้วยความเรียบร้อยตามกลไกที่ได้วางไว้ สำหรับนิสิตรหัส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60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เนื่องจากทางมหาวิทยาลัยได้มีการพัฒนาปรับปรุงระบบอาจารย์ที่ปรึกษาใหม่ โดยหลักสูตรจิตวิทยาเป็นเพียงหลักสูตรเดียวที่ได้รับมอบหมายให้ทดลองใช้ระบบดังกล่าวเพื่อเป็นการนำร่องก่อนจะนำมาบังคับใช้จริงกับทุกหลักสูตรในปีการศึกษาถัดไป   ผลการจากการดำเนินการพบว่าสามารถติดตามกำกับนิสิตได้มีประสิทธิภาพมากขึ้น  เนื่องจากระบบดังกล่าวมีการนำระบบสารสนเทศมาใช้ในการติดตาม รวบรวมบันทึกข้อมูลต่าง ๆ ของนิสิต และ ติดต่อกับนิสิต ข้อมูลส่วนตัวของนิสิต ผลการศึกษา ผลการสอบความรู้ต่าง ๆ ข้อมูลการให้คำปรึกษา จะถูกบันทึกอยู่ในระบบเดียวกันทั้งหมด นอกจากนี้ระบบยังกำหนดให้นิสิตต้องได้รับการให้คำปรึกษาจากอาจารย์ที่ปรึกษาก่อนจึงจะสามารถทำการ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ลงทะเบียนเพราะระบบจะล็อคการลงทะเบียนไว้ นิสิตจะลงทะเบียนได้ก็ต่อเมื่อได้คุยกับอาจารย์และปลดล็อคให้ </w:t>
            </w:r>
          </w:p>
          <w:p w:rsidR="00710D2A" w:rsidRPr="00AB1D8A" w:rsidRDefault="00407FA8" w:rsidP="0012243D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ด้านการจัดการความเสี่ยงที่อาจจะส่งผลต่อการเรียนและการจบการศึกษา ในปีการศึกษา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ยังไม่พบปัญหาสำคัญที่จำเป็นต้องได้รับการจัดการ สำหรับนิสิตที่มีความเสี่ยงที่พบในปีการศึกษา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2559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ยังได้รับการติดตามเฝ้าระวังอย่างใกล้ชิด ซึ่งยังคงสามารเรียนได้ตามปกติโดยยังไม่พบปัญหา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สรุปรายงานผลการประเมินหลักสูตรระดับปริญญาตรี ด้านระบบอาจารย์ที่ปรึกษาทางวิชาการ โดยนิสิตชั้นปีที่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-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ประจำปีการศึกษา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ซึ่งจัดทำโดยคณะพบว่า คะแนนในภาพรวมทุกด้านมีคะแนนเฉลี่ยอยู่ในระดับมาก โดยมีคะแนนรายด้านดังต่อไปนี้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ช่องทาง/ความสะดวกในการติดต่อ กับอาจารย์ที่ปรึกษาทางวิชาการ ได้คะแนนเฉลี่ยอยู่ในระดับ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91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(ระดับมาก)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นิสิตได้รับคำแนะนำการลงทะเบียนเรียน การกำหนดแผนการเรียน ตามหลักสูตรโดยอาจารย์ที่ปรึกษาทางวิชาการ ได้คะแนนเฉลี่ยอยู่ในระดับ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81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(ระดับมาก)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การให้เวลาในการให้คำปรึกษาของอาจารย์ที่ปรึกษาทางวิชาการ ได้คะแนนเฉลี่ยอยู่ในระดับ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80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(ระดับมาก)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4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อาจารย์ที่ปรึกษาทางวิชาการให้ความสนใจ ติดตามผลการเรียนของนิสิตเพื่อช่วยให้นิสิตเรียนจบตามเวลาของหลักสูตร ได้คะแนนเฉลี่ยอยู่ในระดับ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92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(ระดับมาก)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อาจารย์ที่ปรึกษาทางวิชาการให้ความช่วยเหลืออื่น ๆ หรือถ่ายทอดประสบการณ์อื่น ๆ แก่นิสิต ตลอดจนรับฟังความคิดเห็นและช่วยแก้ไขปัญหาต่าง ๆ ได้คะแนนเฉลี่ยอยู่ในระดับ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06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(ระดับมาก) การประเมินกระบวนการและการปรับปรุง (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อาจารย์ที่ปรึกษาประจำชั้นปีต่าง ๆ ได้รายงานผลการดำเนินการในการดูแลนิสิต ด้านวิชาการต่าง ๆ ว่าเป็นไปได้ดี มีประสิทธิภาพเช่นเดิมอย่างไรก็ตามแม้ว่าจะมีจำนวนนิสิตเกินมาเล็กน้อยระบบการให้คำปรึกษาก็ยังสามารถดำเนินการได้อย่างมีประสิทธิภาพ และ ยังไม่พบว่ามีข้อร้องเรียนในประเด็นนี้เกิดขึ้น สำหรับนิสิต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60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ที่ได้ใช้ระบบการให้คำปรึกษาปรับปรุงใหม่ของมหาวิทยาลัย ผลการจากการดำเนินการพบว่าสามารถติดตามกับกับนิสิตได้มีประสิทธิภาพมากขึ้นเนื่องจากระบบสารสนเทศที่พัฒนาให้สะดวกและมีประสิทธิภาพมากขึ้น อย่างไรก็ตามระบบใหม่กำหนดบทบาทหน้าที่ของอาจารย์ที่ปรึกษาเพิ่มมากขึ้น ดังนั้นสัดส่วนของอาจารย์ต่อนิสิต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ในปัจจุบันทำให้อาจารย์ที่ปรึกษาต้องใช้เวลาเพิ่มมากขึ้นจากระบบอาจารย์ที่ปรึกษาแบบเก่า ดังนั้น เพื่อให้การให้คำปรึกษามีประสิทธิภาพ และภาระของาอาจารย์ที่ปรึกษาต่อคนไม่หนักจนเกินไปจึงเสนอให้ปรับสัดส่วนของอาจารย์ต่อนิสิต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: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ในปีการศึกษาถัดไปเพื่อประสิทธิภาพในการดำเนินการ  </w:t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  <w:cs/>
              </w:rPr>
              <w:t>. การดำเนินการ (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</w:rPr>
              <w:t>D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</w:t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ด้านการพัฒนาศักยภาพนิสิตและเสริมสร้างทักษะการเรียนรู้ในทศตวรรษที่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ในส่วนของการดำเนินกระบวนการในการพัฒนานิสิตเพื่อสร้างโอกาสการเรียนรู้ที่ส่งเสริมการพัฒนาศักยภาพ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นิสิตและทักษะการเรียนรู้ในศตวรรษที่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หลักสูตรฯ ยังได้กำหนดการพัฒนาคุณลักษณะพิเศษของนิสิตจิตวิทยา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ด้าน ได้แก่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ความฉลาดทางอารมณ์ (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EQ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ความสามารถในการฟันฝ่าอุปสรรคค (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AQ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โดยการรูปแบบการเรียนการสอนต่าง ๆ ทั้งรายวิชาที่กำหนดไว้ใน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Curriculum Mapping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ของแต่ละรายวิชาใน มคอ.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และนำมามาวางแผนการดำเนินงานใน มคอ.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โดยตรวจสอบผลการเรียนรู้ได้ใน มคอ.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5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และยังผ่านกิจกรรมที่เป็นโครงการทั้งในหลักสูตรและเสริมหลักสูตร ตั้งแต่นิสิตเริ่มเข้ามาศึกษาจนจบการศึกษาอย่างสมบูรณ์ </w:t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</w:t>
            </w:r>
          </w:p>
          <w:p w:rsidR="00C203EE" w:rsidRPr="00AB1D8A" w:rsidRDefault="007C7C4C" w:rsidP="0012243D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  <w:cs/>
              </w:rPr>
              <w:t>ผลการดำเนินการ (</w:t>
            </w:r>
            <w:r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</w:rPr>
              <w:t>D</w:t>
            </w:r>
            <w:r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จากระบบและกลไกที่ได้มีการปรับปรุงตามข้อเสนอจากปี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2559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และการดำเนินการตามระบบกลไกเดิม ได้แก่ การพิจารณารูปแบบการเรียนรู้ตาม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Curriculum Mapping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ในรายวิชาที่เปิดสอนในปีการศึกษาที่ผ่านมา หลักสูตรได้ให้อาจารย์ผู้รับผิดชอบรายวิชาต่าง ๆ ทำการทบทวนถึงข้อเสนอแนะในทุกรายวิชาที่เปิดสอน เพื่อทำการปรับการเรียนการสอนให้เป็นไปตาม มคอ.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และคำนึงถึงวิธีการสอนที่เปิดโอกาสให้นิสิตได้ใช้ศักยภาพของตนเองอย่างเต็มที่ ยกตัวอย่าง เช่น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การเรียนการสอนในรายวิชาจิตวิทยาการปรึกษาเบื้องต้น ซึ่งเป็นวิชาที่จะช่วยให้นิสิตเกิดทักษะทางปัญญาผ่านการเรียนทั้งภาคทฤษฎีโดยการบรรยาย และ ยังเน้นการเรียนแบบ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Problem Based Learning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มีการเอื้ออำนวยให้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critical thinking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โดยผ่านการให้ข้อมูลย้อนกลับกันเองของสมาชิกในกลุ่ม นอกจากนี้รายวิชานี้ยังพัฒนาทักษะความสัมพันธ์ระหว่างบุคคลและความรับผิดชอบ โดยการฝึกปฏิบัติกันเป็นกลุ่มเล็กสามคน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โดยการบวนการกระกลุ่มจะมีการฝึกการสะท้อนความคิดเห็นความรู้สึกส่วนบุคคล หลังจากได้ฝึกทำงานเป็นกลุ่มย่อย ยังมีการรวมเป็นกลุ่มใหญ่เพื่อสะท้อนสิ่งที่ได้เรียนรู้ร่วมกันในหมู่นิสิตและอาจารย์ในแต่ละคาบที่ได้ทำการฝึกปฏิบัติด้วย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รายวิชาสัมมนา ซึ่งจัดให้มีการเชิญวิทยากรมาบรรยาย ในโครงการสัมมนาในหัวข้อเกี่ยวกับพัฒนาการทางสมองและ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Social Media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ป็นการจัดการสัมมนาเต็มรูปแบบโดยมีนิสิตวางแผนในการเชิญวิทยากรผู้เชียวชาญในด้านดังกล่าวเข้าร่วมสัมมนากับนิสิต อาจารย์และเจ้าหน้าที่ด้านสุขภาพจิตจ่าง ๆ ในจังหวัดพิษณุโลก ซึ่งผลการดำเนินโครงการเป็นไปได้ด้วยดี ได้รับการประเมินอยู่ในระดับดีจากผู้เข้าร่วมโครงการซึ่งได้รับความรู้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และประโยชน์อย่างมาก นอกจากโครงการในการพัฒนาผู้เรียนที่ได้ยกตัวอย่างมาข้างต้น หลักสูตรยังได้จัดโตรงการต่าง ๆ โดยได้รับการจัดสรรงบประมาณจากภาควิชาจิตวิทยาเพื่อพัฒนาคุณลักษณะของผู้เรียนในศตวรรษที่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รวมถึงคุณลักษณะพิเศษของนิสิตจิตวิทยา ตั้งแต่เริ่มเข้ามาศึกษาจนถึงปีสุดท้ายของการศึกษาผ่านโครงการเพื่อพัฒนาด้านวิชาการ การเรียนการสอน การบริการสู่สังคมต่าง ๆ สามารถแบ่งโครงการตามการเรียนรู้ด้านต่าง ๆ ดังนี้</w:t>
            </w:r>
            <w:r w:rsidR="005E5F50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การส่งเสริมด้านความรู้ -โครงการพัฒนาศักยภาพนิสิต หัวข้อ ความเข้าใจเรื่องจิตเวชเด็กและวัยรุ่น -โครงการอบรมพื้นฐานการวิจัยภาษาอังกฤษและเทคโนโลยี -โครงการ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ศึกษาดูงานวิชาชีพ เพื่อเตรียมความพร้อมในการเลือกเรียนในกลุ่มสาขาวิชาเลือก ก่อนขึ้นศึกษาในชั้นปีที่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="005E5F50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การส่งเสริมด้านทักษะทางปัญญา </w:t>
            </w:r>
            <w:r w:rsidR="005E5F50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–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โครงการจิตวิทยาบนแผ่นฟิล์ม</w:t>
            </w:r>
            <w:r w:rsidR="005E5F50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407FA8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การส่งเสริมด้านทักษะความสัมพันธ์ระหว่างบุคคลและความรับผิดชอบ -โครงการฝึกความไวในการรับความรู้สึก สำหรับนิสิตชั้นปีที่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และส่งเสริมคุณลักษณะพิเศษด้าน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EQ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-โครงการจิตวิทยาปริทรรศน์ โดยมีนิสิตชั้นปีที่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4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เป็นผู้รับผิดชอบหลักร่วมกับนิสิตในชั้นปีที่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1 2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การส่งเสริมด้านทักษะการวิเคราะห์เชิงตัวเลข การสื่อสารและเทคโนโลยีสารสนเทศและเสริมสร้างทักษะการเรียนรู้ในศตวรรษที่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โครงการจิตวิทยาปริทรรศน์ โดยมีนิสิตชั้นปีที่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4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เป็นผู้รับผิดชอบหลักร่วมกับนิสิตในชั้นปีที่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1 2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เมื่อสิ้นสุดปีการศึกษาหลักสูตรสำรวจความพึงพอใจต่อโครงการและกิจกรรมที่ส่งเสริมและพัฒนานิสิต พบว่า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ความพึงพอใจต่อโครงการหรือกิจกรรมต่าง ๆ</w:t>
            </w:r>
            <w:r w:rsidR="00C203EE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ที่หลักสูตรฯจัดไว้ให้เพื่อการพัฒนานิสิตหลอดหลักสูตรฯ </w:t>
            </w:r>
            <w:r w:rsidR="00C203EE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อยู่ในระดับมาก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00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C7233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</w:t>
            </w:r>
          </w:p>
          <w:p w:rsidR="007C7C4C" w:rsidRPr="00AB1D8A" w:rsidRDefault="00C7233C" w:rsidP="0012243D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ความพึงพอใจต่องานด้านวิชาการที่ได้รับมอบหมายให้ทำตลอดการเรียนในหลักสูตรอยู่ใน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ระดับมาก 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00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โครงการต่าง ๆ ที่หลักสูตรจัดให้ช่วยพัฒนาท่านในด้าน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EQ 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อยู่ในระดับมาก 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00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C203EE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โครงการต่าง ๆ ที่หลักสูตรจัดให้ช่วยพัฒนาให้ท่านมี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AQ 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อยู่ในระดับมาก 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.</w:t>
            </w:r>
            <w:r w:rsidR="007C7C4C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00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  <w:cs/>
              </w:rPr>
              <w:t>การประเมินกระบวนการและการปรับปรุง (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</w:rPr>
              <w:t>C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u w:val="single"/>
                <w:shd w:val="clear" w:color="auto" w:fill="FFFFFF"/>
                <w:cs/>
              </w:rPr>
              <w:t>)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ที่ประชุมหลักสูตรฯ ครั้งที่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/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พึงพอใจต่อผลการดำเนินงานในการพัฒนานิสิตด้านต่าง ๆ และผลการประเมินการพัฒนาทักษะในศตวรรษที่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21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ของนิสิต ตามข้อเสนอแนะในการปรับปรุงระบบและกลไก จากปี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2560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ในเรื่องต่าง ๆได้แก่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การส่งเสริมทักษะด้านเทคโนโลยี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) การจัดทำโครงร่างวิจัย ซึ่งประสบผลสำเร็จตามเป้าหมาย</w:t>
            </w:r>
            <w:r w:rsidR="00C203EE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สำหรับโครงการนวัตกรรมทางจิตวิทยายังไม่ได้เริ่มดำเนินการในปีการศึกษานี้ อย่าไรก็ตามโครงการต่าง ๆ ควรมีการวางแผนเพื่อการปรับปรุง ดังต่อไปนี้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โครงการเสริมทักษะด้านเทคโนโลยี และ การเขียนโครงร่างวิทยานิพนธ์ ควรมีการขยายเวลาให้มากขึ้น เนื่องจากเวลายังไม่เพียงพอต่อความต้องการของนิสิต 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โครงการส่งเสริมคุณธรรม มีข้อเสนอให้ปรับปรุงรูปแบบจากการพาเข้าปฏิบัติธรรมในวัดหรือสถานปฏิบัติธรรม เป็นการอบรมแบบจิตปัญญาศึกษา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 xml:space="preserve">  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เนื่องจากปัจจุบันยังไม่มีโครงการที่เน้นพัฒนาในด้าน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AQ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โดยตรงจึงควรทำการสำรวจข้อมูลเกี่ยวกับ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AQ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ของนิสิตในแต่ละชั้นปี เพื่อนำมาเป็นข้อมูลในการใช้ออกแบบโครงการพัฒนา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AQ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ที่เหมาะสมกับนิสิตต่อไป</w:t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  <w:r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    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="007C7C4C" w:rsidRPr="00AB1D8A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โครงการจิตวิทยาบนแผ่นฟิล์มควรปรับปรุงโดยการเลือกภาพยนต์ที่มีคำบรรยายเป็นภาษาไทยเนื่องจากนิสิตมีข้อจัดในเรื่องภาษา หากภาพยนตร์ไม่ใช่ภาษาไทย หรือ อังกฤษ จะทำให้นิสิตมีความลำบากในการทำความเข้าใจ</w:t>
            </w:r>
          </w:p>
        </w:tc>
      </w:tr>
      <w:tr w:rsidR="00A22C73" w:rsidRPr="00AB1D8A" w:rsidTr="00E13107">
        <w:tc>
          <w:tcPr>
            <w:tcW w:w="2093" w:type="dxa"/>
            <w:tcBorders>
              <w:top w:val="single" w:sz="4" w:space="0" w:color="auto"/>
            </w:tcBorders>
          </w:tcPr>
          <w:p w:rsidR="00A22C73" w:rsidRPr="00AB1D8A" w:rsidRDefault="00A22C73" w:rsidP="00A22C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  <w:cs/>
              </w:rPr>
              <w:lastRenderedPageBreak/>
              <w:t>ผลที่เกิดกับนักศึกษา</w:t>
            </w:r>
          </w:p>
        </w:tc>
        <w:tc>
          <w:tcPr>
            <w:tcW w:w="7683" w:type="dxa"/>
            <w:tcBorders>
              <w:top w:val="single" w:sz="4" w:space="0" w:color="auto"/>
            </w:tcBorders>
          </w:tcPr>
          <w:p w:rsidR="00A22C73" w:rsidRPr="00AB1D8A" w:rsidRDefault="00A22C73" w:rsidP="005164CD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>เป้าหมายเชิงปริมาณ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มีรายงานผลการดำเนินงานใน 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4 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เรื่อง ได้แก่ การคงอยู่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, 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การสำเร็จการศึกษา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, 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ความพึงพอใจของนิสิตและผลการจัดการข้องร้องเรียนของนิสต เป้าหมายเชิงคุณภาพ มีแนวโน้มผลการดำเนินงานที่ดีขึ้นในทุกเรื่อง</w:t>
            </w:r>
          </w:p>
          <w:p w:rsidR="0012243D" w:rsidRPr="00AB1D8A" w:rsidRDefault="0012243D" w:rsidP="005164C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อัตราการคงอยู่ของนักศึกษา จากข้อมูลในสามปีการศึกษาล่าสุดแสดงให้เห็นแนวโน้มการดำเนินการที่ดีขึ้น ปีการศึกษา จำนวนรับเข้า จำนวนที่ลาออกและคัดชื่ออกสะสมจนสิ้นปีการศึกษา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อัตราการคงอยู่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2556 41 9 78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05 2557 43 2 95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35 2558 49 7 85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71 2559 50 3 94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00 2560 52 0 100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0 </w:t>
            </w:r>
          </w:p>
          <w:p w:rsidR="0012243D" w:rsidRPr="00AB1D8A" w:rsidRDefault="0012243D" w:rsidP="005164C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2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อัตราการสำเร็จการศึกษา จากข้อมูลในสองปีการศึกษาล่าสุดแสดงให้เห็นแนวโน้มการดำเนินการที่ดีขึ้น ปีการศึกษา จำนวนรับเข้า จำนวนสำเร็จการศึกษาตามหลักสูตร อัตราการสำเร็จการศึกษา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58 59 60 2555 42 38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- -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90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48 2556 41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-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32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-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78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05 2557 43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- -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41 95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35</w:t>
            </w:r>
          </w:p>
          <w:p w:rsidR="0012243D" w:rsidRPr="00AB1D8A" w:rsidRDefault="0012243D" w:rsidP="00C203EE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 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ความพึงพอใจของนิสิตที่มีต่อหลักสูตร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ความพึงพอใจของนิสิตต่อหลักสูตรฯ ในภาพรวม ประเมินโดยคณะสังคมศาสตร์ ตั้งแต่ปี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2558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-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ได้คะแนนเฉลี่ย ตามลำดับดังต่อไปนี้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4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19 3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87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และ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77 2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ผลการสำรวจความพึงพอใจของนิสิตต่อหลักสูตร ประเมินโดยหลักสูตรเป็นผู้สำรวจตามบริบทของหลักสูตร ในปี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2558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-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ได้คะแนนเฉลี่ย ตามลำดับดังต่อไปนี้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4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16 3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69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และ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00 </w:t>
            </w:r>
          </w:p>
          <w:p w:rsidR="00C7233C" w:rsidRPr="00AB1D8A" w:rsidRDefault="0012243D" w:rsidP="00C203EE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</w:pP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4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ผลการจัดการข้อร้องเรียนของนักศึกษา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br/>
              <w:t xml:space="preserve">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>ระบบและกลไกล (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</w:rPr>
              <w:t>P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 xml:space="preserve">)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 xml:space="preserve">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หลักสูตรได้วางรับบและกลไก แจ้งเรื่องร้องเรียนของนิสิตผ่าน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br/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หลักสูตรได้วางระบบและกลไก แจ้งเรื่องร้องเรียนของนิสิตผ่านช่องทางต่อไปนี้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br/>
              <w:t xml:space="preserve">    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1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ผ่านทาง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Facebook, Line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ของหลักสูตร หรือกลุ่มที่เกี่ยวข้อง ทาง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email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ของอาจารย์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br/>
              <w:t xml:space="preserve">    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เข้าพบหรือโทรศัพท์ถึงอาจารย์หรือเจ้าหน้าที่ประชุมหลักสูตร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br/>
              <w:t xml:space="preserve">    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3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ผ่านทางการพบอาจารย์ที่ปรึกษาแบบกลุ่ม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br/>
              <w:t xml:space="preserve">    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4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ผ่านทางคณะ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br/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5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ผ่านทางตู้รับเรื่องร้องเรียนหน้าภาควิชา </w:t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br/>
            </w:r>
            <w:r w:rsidR="00C7233C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2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. หลักสูตรนำเรื่องร้องเรียนเข้าที่ประชุมเพื่อร่วมกันพิจารณา ถ้าดำเนินการเองได้ หลักสูตรจะตั้งกรรมการเพื่อพิจารณาและจัดการข้อร้องเรียน และจะแจ้งแก่ผู้ร้องเรียนให้ทราบหรือเพื่อประเมินผลการจัดการข้อร้องเรียน </w:t>
            </w:r>
          </w:p>
          <w:p w:rsidR="00A22C73" w:rsidRPr="00AB1D8A" w:rsidRDefault="00C7233C" w:rsidP="00CF7A6D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 ในกรณีที่ไม่สามารถจัดการข้อร้องเรียนเองได้ เนื่องจากไม่อยู่ในหน้าที่หรือเกินความ</w:t>
            </w:r>
            <w:r w:rsidR="00CF7A6D">
              <w:rPr>
                <w:rFonts w:ascii="TH SarabunPSK" w:eastAsia="Times New Roman" w:hAnsi="TH SarabunPSK" w:cs="TH SarabunPSK" w:hint="cs"/>
                <w:color w:val="333333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สามารถของหลักสูตร จะแจ้งให้หน่วยงาน เช่น ภาควิชา คณะมหาวิทยาลัย หรือหน่วยงานต่าง ๆ ที่เกี่ยงข้องดำเนินการต่อไป 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br/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lastRenderedPageBreak/>
              <w:t xml:space="preserve">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4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 เมื่อหน่วยงานจัดการข้อร้องเรียนแล้วจะแจ้งผลการจัดการกลับมายังหลักสูตร เพื่อให้หลักสูตรรับทราบและประเมินผลหรือแก้ไขต่อไป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br/>
              <w:t xml:space="preserve">    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>ผลการดำเนินการ (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</w:rPr>
              <w:t>D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>)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จากการดำเนินการในปีการศึกษา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ข้อมูลการประเมินความพึงพอใจด้านของร้องเรียน จากทางคณะ พบว่านิสิตคิดเป็นจำนวนร้อยละ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92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65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ไม่มีข้อร้องเรียน และ มีนิสิตคิดเป็นร้อยละ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7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35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ที่มีข้อร้องเรียน ซึ่งถือว่ามีข้อร้องเรียนจำนวนเล็กน้อย นอกจากนี้ยังพบว่าข้อร้องเรียนส่วนใหญ่เป็นข้อร้องเรียนเล็กน้อย เป็นข้อร้องเรียนที่อยู่นอกเหนืออำนาจของหลักสูตร หรือ เป็นเพียงข้อเสนอแนะ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>การประเมินกระบวนการและการปรับปรุง (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</w:rPr>
              <w:t>C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u w:val="single"/>
                <w:shd w:val="clear" w:color="auto" w:fill="FFFFFF"/>
                <w:cs/>
              </w:rPr>
              <w:t>)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 เนื่องจากหลักสูตรมีระบบการดูแลนิสิตที่ใกล้ชิด โดยเฉพาการปรับปรุงระบบอาจารย์ที่ปรึกษาซึ่งเริ่มใช้กับนิสิตรหัส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นิสิตจะต้องเข้าพบอาจารย์ที่ปรึกษาในลักษณกลุ่มอย่างน้อย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1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ครั้งต่อภาคการศึกษา และในระหว่างภาคการศึกษานิสิตยังสามารถเข้าพบอาจารย์ที่ปรึกษาเป็นรายบุคคลได้โดยโดยตรง ปัญหาต่างจึง ๆ สามารถจัดการได้อย่างรวดเร็วก่อนที่จะลุกลามเป็นปัญหาใหญ่ หรือกลายมาเป็นข้อร้องเรียน นอกจากนี้ในปีการศึกษา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หลักสูตรได้สำรวจความพึงพอใจต่อการจัดข้อร้องเรียนของนิสิตใน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ด้าน พบว่า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 ความพึงพอใจต่อช่องทางในการจัดการข้อร้องเรียน ผลประเมินความพึงพอใจอยู่ในระดับปานกลาง (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38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)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2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 ความพึงพอใจต่อการจัดการข้อร้องเรียนโดยอาจารย์หรือหลักสูตร ผลประเมินความพึงพอใจอยู่ในระดับปานกลาง (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3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.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41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) การประเมินกระบวนการและการปรับปรุง (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>C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) จากผลการดำเนินงาน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3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 xml:space="preserve">ปีที่ผ่านมา โดยเฉพาะในปี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2560 </w:t>
            </w:r>
            <w:r w:rsidR="00A22C73" w:rsidRPr="00AB1D8A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นี้ แม้จะมีแผนการปรับปรุงระบบรับเรื่องร้องเรียนให้ดีขึ้น โดยสามารถร้องเรียนได้ผ่านกล่องรับเรื่องร้องเรียนที่หน้าภาควิชาโดยไม่ต้องระบุตัวตน แต่ก็ยังไม่พบนิสิตร้องเรียนผ่านช่องทางดังกล่าว ที่พบการร้องเรียนส่วนใหญ่จะมาจากช่องทางของคณะ แต่ข้อร้องเรียนที่ปรากฎพบว่าสั้นและขาดความเฉพาะเจาะจงและรายละเอียด หรือ เป็นข้อร้องเรียนที่อยู่นอกเหนืออำนาจของหลักสูตร จึงไม่สามารถที่จะนำไปสู่การจัดการแก้ไขข้อร้องเรียนได้ จึงมีข้อเสนอแนะให้มีการประชาสัมพันธ์ให้เข้าใจถึงความสำคัญของการร้องเรียน และมีการแนะนำวิธีการร้องเรียนที่มีประสิทธิภาพเพื่อจะนำไปสู่การแก้ไขจัดการได้จริงให้แก่นิสิตในทุกชั้นปีต่อไป</w:t>
            </w:r>
          </w:p>
        </w:tc>
      </w:tr>
    </w:tbl>
    <w:p w:rsidR="00A22C73" w:rsidRPr="00CF7A6D" w:rsidRDefault="007F2AE9" w:rsidP="005E5F50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cs/>
        </w:rPr>
        <w:br/>
      </w:r>
      <w:r w:rsidR="00471E14" w:rsidRPr="00CF7A6D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 :</w:t>
      </w:r>
      <w:r w:rsidR="00471E14" w:rsidRPr="00CF7A6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84DED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22C73" w:rsidRPr="00CF7A6D" w:rsidRDefault="00471E14" w:rsidP="005E5F50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</w:rPr>
        <w:t>1</w:t>
      </w:r>
      <w:r w:rsidRPr="00CF7A6D">
        <w:rPr>
          <w:rFonts w:ascii="TH SarabunPSK" w:hAnsi="TH SarabunPSK" w:cs="TH SarabunPSK"/>
          <w:sz w:val="30"/>
          <w:szCs w:val="30"/>
          <w:cs/>
        </w:rPr>
        <w:t xml:space="preserve">. มคอ </w:t>
      </w:r>
      <w:r w:rsidRPr="00CF7A6D">
        <w:rPr>
          <w:rFonts w:ascii="TH SarabunPSK" w:hAnsi="TH SarabunPSK" w:cs="TH SarabunPSK"/>
          <w:sz w:val="30"/>
          <w:szCs w:val="30"/>
        </w:rPr>
        <w:t xml:space="preserve">2                       </w:t>
      </w:r>
      <w:r w:rsidR="005E5F50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22C73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5F50"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22C73" w:rsidRPr="00CF7A6D" w:rsidRDefault="00471E14" w:rsidP="005E5F50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</w:rPr>
        <w:t>2</w:t>
      </w:r>
      <w:r w:rsidR="00710D2A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………………………………………………..</w:t>
      </w:r>
    </w:p>
    <w:p w:rsidR="00284DED" w:rsidRPr="00AB1D8A" w:rsidRDefault="00471E14" w:rsidP="005E5F50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</w:rPr>
        <w:t>3</w:t>
      </w:r>
      <w:r w:rsidR="00710D2A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……………………………………………….</w:t>
      </w:r>
    </w:p>
    <w:p w:rsidR="007F2AE9" w:rsidRPr="00AB1D8A" w:rsidRDefault="007F2AE9" w:rsidP="005E5F50">
      <w:pPr>
        <w:pStyle w:val="NoSpacing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5F8A" w:rsidRPr="00AB1D8A" w:rsidTr="00C203EE">
        <w:tc>
          <w:tcPr>
            <w:tcW w:w="9016" w:type="dxa"/>
            <w:gridSpan w:val="2"/>
            <w:shd w:val="clear" w:color="auto" w:fill="D9D9D9" w:themeFill="background1" w:themeFillShade="D9"/>
          </w:tcPr>
          <w:p w:rsidR="002D5F8A" w:rsidRPr="00AB1D8A" w:rsidRDefault="002D5F8A" w:rsidP="002D5F8A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C7233C" w:rsidRPr="00AB1D8A" w:rsidTr="00C7233C">
        <w:tc>
          <w:tcPr>
            <w:tcW w:w="4508" w:type="dxa"/>
          </w:tcPr>
          <w:p w:rsidR="00C7233C" w:rsidRPr="00AB1D8A" w:rsidRDefault="00C7233C" w:rsidP="005E5F5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508" w:type="dxa"/>
          </w:tcPr>
          <w:p w:rsidR="00C7233C" w:rsidRPr="00AB1D8A" w:rsidRDefault="00C7233C" w:rsidP="00C7233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</w:rPr>
              <w:t xml:space="preserve">24  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C7233C" w:rsidRPr="00AB1D8A" w:rsidTr="00C7233C">
        <w:tc>
          <w:tcPr>
            <w:tcW w:w="4508" w:type="dxa"/>
          </w:tcPr>
          <w:p w:rsidR="00C7233C" w:rsidRPr="00AB1D8A" w:rsidRDefault="00C7233C" w:rsidP="005E5F5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508" w:type="dxa"/>
          </w:tcPr>
          <w:p w:rsidR="00C7233C" w:rsidRPr="00AB1D8A" w:rsidRDefault="00C7233C" w:rsidP="00C7233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=     4.24  คะแนน</w:t>
            </w:r>
          </w:p>
        </w:tc>
      </w:tr>
      <w:tr w:rsidR="00C7233C" w:rsidRPr="00AB1D8A" w:rsidTr="00C7233C">
        <w:tc>
          <w:tcPr>
            <w:tcW w:w="4508" w:type="dxa"/>
          </w:tcPr>
          <w:p w:rsidR="00C7233C" w:rsidRPr="00AB1D8A" w:rsidRDefault="00C7233C" w:rsidP="00C7233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C203EE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C7233C" w:rsidRPr="00AB1D8A" w:rsidRDefault="00C7233C" w:rsidP="005E5F5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8" w:type="dxa"/>
          </w:tcPr>
          <w:p w:rsidR="00C7233C" w:rsidRPr="00AB1D8A" w:rsidRDefault="00C7233C" w:rsidP="00C7233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……………………………………………………..</w:t>
            </w:r>
          </w:p>
          <w:p w:rsidR="00C203EE" w:rsidRDefault="00C7233C" w:rsidP="005164C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10D2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…………………………………………………….</w:t>
            </w:r>
          </w:p>
          <w:p w:rsidR="005164CD" w:rsidRPr="00AB1D8A" w:rsidRDefault="005164CD" w:rsidP="005164C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85A01" w:rsidRPr="00AB1D8A" w:rsidRDefault="00284DED" w:rsidP="005E5F50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sz w:val="30"/>
          <w:szCs w:val="30"/>
          <w:cs/>
        </w:rPr>
        <w:lastRenderedPageBreak/>
        <w:t>.</w:t>
      </w:r>
      <w:r w:rsidR="002D5F8A" w:rsidRPr="00AB1D8A">
        <w:rPr>
          <w:rFonts w:ascii="TH SarabunPSK" w:hAnsi="TH SarabunPSK" w:cs="TH SarabunPSK"/>
          <w:sz w:val="30"/>
          <w:szCs w:val="30"/>
          <w:cs/>
        </w:rPr>
        <w:tab/>
      </w:r>
      <w:r w:rsidR="002D5F8A"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2.2         </w:t>
      </w:r>
      <w:r w:rsidR="00D85A01" w:rsidRPr="00AB1D8A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ร้อยละของบัณฑิตปริญญาตรีที่ได้งานทำ หรือประกอบอาชีพอิสระภายใน 1 ปี</w:t>
      </w:r>
      <w:r w:rsidR="002D5F8A" w:rsidRPr="00AB1D8A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D85A01" w:rsidRPr="00AB1D8A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5E5F50" w:rsidRPr="00AB1D8A" w:rsidRDefault="00D85A01" w:rsidP="005E5F50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AB1D8A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D5F8A" w:rsidRPr="00AB1D8A">
        <w:rPr>
          <w:rFonts w:ascii="TH SarabunPSK" w:hAnsi="TH SarabunPSK" w:cs="TH SarabunPSK"/>
          <w:sz w:val="30"/>
          <w:szCs w:val="30"/>
          <w:cs/>
        </w:rPr>
        <w:t>ชนิดชองตัวบ่งชี้    ผลลัพธ์</w:t>
      </w:r>
    </w:p>
    <w:p w:rsidR="002D5F8A" w:rsidRPr="00AB1D8A" w:rsidRDefault="002D5F8A" w:rsidP="005E5F50">
      <w:pPr>
        <w:pStyle w:val="NoSpacing"/>
        <w:rPr>
          <w:rFonts w:ascii="TH SarabunPSK" w:hAnsi="TH SarabunPSK" w:cs="TH SarabunPSK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5E5F50" w:rsidRPr="00AB1D8A" w:rsidTr="00710D2A">
        <w:trPr>
          <w:trHeight w:val="479"/>
        </w:trPr>
        <w:tc>
          <w:tcPr>
            <w:tcW w:w="2093" w:type="dxa"/>
          </w:tcPr>
          <w:p w:rsidR="005E5F50" w:rsidRPr="00AB1D8A" w:rsidRDefault="005E5F50" w:rsidP="00A22C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2D5F8A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</w:t>
            </w:r>
          </w:p>
        </w:tc>
        <w:tc>
          <w:tcPr>
            <w:tcW w:w="7654" w:type="dxa"/>
            <w:vAlign w:val="center"/>
          </w:tcPr>
          <w:p w:rsidR="005E5F50" w:rsidRPr="00AB1D8A" w:rsidRDefault="005E5F50" w:rsidP="00A22C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E5F50" w:rsidRPr="00AB1D8A" w:rsidTr="00D85A01">
        <w:trPr>
          <w:trHeight w:val="468"/>
        </w:trPr>
        <w:tc>
          <w:tcPr>
            <w:tcW w:w="2093" w:type="dxa"/>
          </w:tcPr>
          <w:p w:rsidR="005E5F50" w:rsidRPr="00AB1D8A" w:rsidRDefault="005E5F50" w:rsidP="005E5F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85A01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ร้อย</w:t>
            </w:r>
            <w:r w:rsidR="00D85A01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ละของบัณฑิตปริญญาตรีที่ได้งานทำ หรือประกอบอาชีพอิสระภายใน 1 ปี</w:t>
            </w:r>
            <w:r w:rsidR="00D85A01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</w:p>
        </w:tc>
        <w:tc>
          <w:tcPr>
            <w:tcW w:w="7654" w:type="dxa"/>
          </w:tcPr>
          <w:tbl>
            <w:tblPr>
              <w:tblW w:w="6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1276"/>
              <w:gridCol w:w="1276"/>
            </w:tblGrid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/>
                      <w:sz w:val="30"/>
                      <w:szCs w:val="30"/>
                      <w:bdr w:val="nil"/>
                      <w:cs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b/>
                      <w:bCs/>
                      <w:color w:val="000000"/>
                      <w:sz w:val="30"/>
                      <w:szCs w:val="30"/>
                      <w:bdr w:val="nil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b/>
                      <w:bCs/>
                      <w:color w:val="000000"/>
                      <w:sz w:val="30"/>
                      <w:szCs w:val="30"/>
                      <w:bdr w:val="nil"/>
                      <w:cs/>
                    </w:rPr>
                    <w:t>จำนวน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b/>
                      <w:bCs/>
                      <w:color w:val="000000"/>
                      <w:sz w:val="30"/>
                      <w:szCs w:val="30"/>
                      <w:bdr w:val="nil"/>
                      <w:cs/>
                    </w:rPr>
                    <w:t>ร้อยละ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ind w:right="374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  <w:t>100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100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 xml:space="preserve">จำนวนบัณฑิตที่ได้งานทำหลังสำเร็จการศึกษา </w:t>
                  </w:r>
                </w:p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(ไม่นับรวมผู้ประกอบอาชีพอิสระ)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54</w:t>
                  </w: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.</w:t>
                  </w: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55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จำนวนบัณฑิตที่ประกอบอาชีพอิสระ</w:t>
                  </w: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ab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  <w:t>0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จำนวนผู้สำเร็จการศึกษาที่มีงานทำก่อนเข้าศึกษา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จำนวนบัณฑิตที่ศึกษาต่อ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จำนวนบัณฑิตที่อุปสมบท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</w:tr>
            <w:tr w:rsidR="00274D5C" w:rsidRPr="00AB1D8A" w:rsidTr="00274D5C">
              <w:tc>
                <w:tcPr>
                  <w:tcW w:w="4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</w:rPr>
                  </w:pPr>
                  <w:r w:rsidRPr="00AB1D8A">
                    <w:rPr>
                      <w:rFonts w:ascii="TH SarabunPSK" w:eastAsia="Helvetica" w:hAnsi="TH SarabunPSK" w:cs="TH SarabunPSK"/>
                      <w:color w:val="000000"/>
                      <w:sz w:val="30"/>
                      <w:szCs w:val="30"/>
                      <w:bdr w:val="nil"/>
                      <w:cs/>
                    </w:rPr>
                    <w:t>จำนวนบัณฑิตที่เกณฑ์ทหาร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74D5C" w:rsidRPr="00AB1D8A" w:rsidRDefault="00274D5C" w:rsidP="00274D5C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</w:pPr>
                  <w:r w:rsidRPr="00AB1D8A">
                    <w:rPr>
                      <w:rFonts w:ascii="TH SarabunPSK" w:eastAsia="Arial Unicode MS" w:hAnsi="TH SarabunPSK" w:cs="TH SarabunPSK"/>
                      <w:color w:val="000000"/>
                      <w:sz w:val="30"/>
                      <w:szCs w:val="30"/>
                      <w:bdr w:val="nil"/>
                      <w:lang w:bidi="ar-SA"/>
                    </w:rPr>
                    <w:t>0</w:t>
                  </w:r>
                </w:p>
              </w:tc>
            </w:tr>
          </w:tbl>
          <w:p w:rsidR="00274D5C" w:rsidRPr="00AB1D8A" w:rsidRDefault="00274D5C" w:rsidP="00274D5C">
            <w:pPr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bdr w:val="nil"/>
              </w:rPr>
            </w:pPr>
          </w:p>
          <w:p w:rsidR="00274D5C" w:rsidRPr="00AB1D8A" w:rsidRDefault="00274D5C" w:rsidP="00274D5C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sz w:val="30"/>
                <w:szCs w:val="30"/>
                <w:bdr w:val="nil"/>
              </w:rPr>
            </w:pPr>
            <w:r w:rsidRPr="00AB1D8A">
              <w:rPr>
                <w:rFonts w:ascii="TH SarabunPSK" w:eastAsia="Arial Unicode MS" w:hAnsi="TH SarabunPSK" w:cs="TH SarabunPSK"/>
                <w:b/>
                <w:bCs/>
                <w:color w:val="000000"/>
                <w:sz w:val="30"/>
                <w:szCs w:val="30"/>
                <w:bdr w:val="nil"/>
                <w:cs/>
              </w:rPr>
              <w:t xml:space="preserve">การวิเคราะห์ผลที่ได้ </w:t>
            </w:r>
          </w:p>
          <w:p w:rsidR="00274D5C" w:rsidRPr="00AB1D8A" w:rsidRDefault="00274D5C" w:rsidP="00274D5C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sz w:val="30"/>
                <w:szCs w:val="30"/>
                <w:bdr w:val="nil"/>
              </w:rPr>
            </w:pPr>
            <w:r w:rsidRPr="00AB1D8A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bdr w:val="nil"/>
              </w:rPr>
              <w:tab/>
            </w:r>
            <w:r w:rsidRPr="00AB1D8A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bdr w:val="nil"/>
                <w:cs/>
              </w:rPr>
              <w:t xml:space="preserve">การติดตามผลการประกอบอาชีพอิสระภายใน </w:t>
            </w:r>
            <w:r w:rsidRPr="00AB1D8A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bdr w:val="nil"/>
              </w:rPr>
              <w:t xml:space="preserve">1 </w:t>
            </w:r>
            <w:r w:rsidRPr="00AB1D8A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bdr w:val="nil"/>
                <w:cs/>
              </w:rPr>
              <w:t xml:space="preserve">ปีของนิสิตจิตวิทยาโดยคณะสังคมศาสตร์เป็นผู้ติดตามและประเมินผล พบว่าอยู่ในเกณฑ์ดี </w:t>
            </w:r>
            <w:r w:rsidRPr="00AB1D8A">
              <w:rPr>
                <w:rFonts w:ascii="TH SarabunPSK" w:eastAsia="Arial Unicode MS" w:hAnsi="TH SarabunPSK" w:cs="TH SarabunPSK"/>
                <w:b/>
                <w:bCs/>
                <w:color w:val="000000"/>
                <w:sz w:val="30"/>
                <w:szCs w:val="30"/>
                <w:bdr w:val="nil"/>
                <w:cs/>
              </w:rPr>
              <w:t>ได้คะแนนจากการประเมิน 3.</w:t>
            </w:r>
            <w:r w:rsidRPr="00AB1D8A">
              <w:rPr>
                <w:rFonts w:ascii="TH SarabunPSK" w:eastAsia="Arial Unicode MS" w:hAnsi="TH SarabunPSK" w:cs="TH SarabunPSK"/>
                <w:b/>
                <w:bCs/>
                <w:color w:val="000000"/>
                <w:sz w:val="30"/>
                <w:szCs w:val="30"/>
                <w:bdr w:val="nil"/>
              </w:rPr>
              <w:t>17</w:t>
            </w:r>
          </w:p>
          <w:p w:rsidR="00274D5C" w:rsidRPr="00AB1D8A" w:rsidRDefault="00274D5C" w:rsidP="00274D5C">
            <w:pPr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bdr w:val="nil"/>
              </w:rPr>
            </w:pPr>
          </w:p>
          <w:p w:rsidR="00274D5C" w:rsidRPr="00AB1D8A" w:rsidRDefault="00274D5C" w:rsidP="00274D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คะแนนที่ได้ =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0"/>
                      <w:szCs w:val="30"/>
                      <w:cs/>
                    </w:rPr>
                    <m:t xml:space="preserve">ค่าร้อยละของบัณฑิตที่ได้งานทำหรือประกอบอาชีพอิสระภายใน 1 ปี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0"/>
                      <w:szCs w:val="30"/>
                      <w:cs/>
                    </w:rPr>
                    <m:t xml:space="preserve"> 100 </m:t>
                  </m:r>
                </m:den>
              </m:f>
            </m:oMath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x 5  </w:t>
            </w:r>
            <w:r w:rsidRPr="00AB1D8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= 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</w:t>
            </w:r>
          </w:p>
          <w:p w:rsidR="00274D5C" w:rsidRPr="00AB1D8A" w:rsidRDefault="00274D5C" w:rsidP="00EC09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5F50" w:rsidRPr="00AB1D8A" w:rsidRDefault="00D85A01" w:rsidP="00EC09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จากผลการสรุป</w:t>
            </w:r>
            <w:r w:rsidR="00EC096F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ร้อยละการได้งานทำหรือประกอบอาชีพอิสระของนิสิตหลักสูตรวิทยาศาสตร์บัณฑิต สาขาวิชาจิตวิทยา ปีการศึกษา 2559 จำนวน 32 คน </w:t>
            </w:r>
            <w:r w:rsidR="00EC096F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 3.17</w:t>
            </w:r>
          </w:p>
        </w:tc>
      </w:tr>
    </w:tbl>
    <w:p w:rsidR="00EF6B4F" w:rsidRPr="00AB1D8A" w:rsidRDefault="00E37E1D" w:rsidP="00C203EE">
      <w:pPr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br/>
        <w:t>ข้อมูลนักศึกษา</w:t>
      </w:r>
      <w:r w:rsidR="00274D5C" w:rsidRPr="00AB1D8A">
        <w:rPr>
          <w:rFonts w:ascii="TH SarabunPSK" w:hAnsi="TH SarabunPSK" w:cs="TH SarabunPSK"/>
          <w:sz w:val="30"/>
          <w:szCs w:val="30"/>
          <w:cs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จำนวนบัณฑิตทั้งหมด</w:t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ab/>
        <w:t>32.00</w:t>
      </w:r>
      <w:r w:rsidR="00274D5C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จำนวนบัณฑิตระดับปริญญาตรีที่ตอบแบบสำรวจเรื่องการมีงานทำภายใน 1 ปี หลังสำเร็จการศึกษา    32.00</w:t>
      </w:r>
      <w:r w:rsidR="00274D5C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  18.00</w:t>
      </w:r>
      <w:r w:rsidR="00274D5C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จำนวนบัณฑิตระดับปริญญาตรีที่ประกอบอาชีพอิสระ</w:t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ab/>
        <w:t>1.00</w:t>
      </w:r>
      <w:r w:rsidR="00274D5C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จำนวนผู้สำเร็จการศึกษาระดับปริญญาตรีที่มีงานทำก่อนเข้าศึกษา</w:t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ab/>
        <w:t>0.00</w:t>
      </w:r>
      <w:r w:rsidR="00274D5C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จำนวนบัณฑิตระดับปริญญาตรีที่ศึกษาต่อระดับบัณฑิตศึกษา</w:t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ab/>
        <w:t>1.00</w:t>
      </w:r>
      <w:r w:rsidR="00C203EE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lastRenderedPageBreak/>
        <w:t>จำนวนบัณฑิตระดับปริญญาตรีที่อุปสมบท</w:t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ab/>
        <w:t>0.00</w:t>
      </w:r>
      <w:r w:rsidR="00C203EE" w:rsidRPr="00AB1D8A">
        <w:rPr>
          <w:rFonts w:ascii="TH SarabunPSK" w:hAnsi="TH SarabunPSK" w:cs="TH SarabunPSK"/>
          <w:sz w:val="30"/>
          <w:szCs w:val="30"/>
        </w:rPr>
        <w:br/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>จำนวนบัณฑิตระดับปริญญาตรีที่เกณฑ์ทหาร</w:t>
      </w:r>
      <w:r w:rsidR="00EF6B4F" w:rsidRPr="00AB1D8A">
        <w:rPr>
          <w:rFonts w:ascii="TH SarabunPSK" w:hAnsi="TH SarabunPSK" w:cs="TH SarabunPSK"/>
          <w:sz w:val="30"/>
          <w:szCs w:val="30"/>
          <w:cs/>
        </w:rPr>
        <w:tab/>
        <w:t>0.00</w:t>
      </w:r>
    </w:p>
    <w:p w:rsidR="00EF6B4F" w:rsidRPr="00AB1D8A" w:rsidRDefault="00EF6B4F" w:rsidP="00EF6B4F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sz w:val="30"/>
          <w:szCs w:val="30"/>
          <w:cs/>
        </w:rPr>
        <w:t>จำนวนบัณฑิตระดับปริญญาตรีที่มีกิจการของตนเองที่มีรายได้ประจำอยู่แล้ว</w:t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0.00</w:t>
      </w:r>
      <w:r w:rsidR="00274D5C" w:rsidRPr="00AB1D8A">
        <w:rPr>
          <w:rFonts w:ascii="TH SarabunPSK" w:hAnsi="TH SarabunPSK" w:cs="TH SarabunPSK"/>
          <w:sz w:val="30"/>
          <w:szCs w:val="30"/>
        </w:rPr>
        <w:br/>
      </w:r>
    </w:p>
    <w:p w:rsidR="007F2AE9" w:rsidRPr="00AB1D8A" w:rsidRDefault="007F2AE9" w:rsidP="007F2AE9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 :</w:t>
      </w:r>
      <w:r w:rsidRPr="00AB1D8A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7F2AE9" w:rsidRPr="00AB1D8A" w:rsidRDefault="007F2AE9" w:rsidP="007F2AE9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sz w:val="30"/>
          <w:szCs w:val="30"/>
        </w:rPr>
        <w:t>1</w:t>
      </w:r>
      <w:r w:rsidRPr="00AB1D8A">
        <w:rPr>
          <w:rFonts w:ascii="TH SarabunPSK" w:hAnsi="TH SarabunPSK" w:cs="TH SarabunPSK"/>
          <w:sz w:val="30"/>
          <w:szCs w:val="30"/>
          <w:cs/>
        </w:rPr>
        <w:t xml:space="preserve">. มคอ </w:t>
      </w:r>
      <w:r w:rsidRPr="00AB1D8A">
        <w:rPr>
          <w:rFonts w:ascii="TH SarabunPSK" w:hAnsi="TH SarabunPSK" w:cs="TH SarabunPSK"/>
          <w:sz w:val="30"/>
          <w:szCs w:val="30"/>
        </w:rPr>
        <w:t xml:space="preserve">2             </w:t>
      </w:r>
      <w:r w:rsidRPr="00AB1D8A">
        <w:rPr>
          <w:rFonts w:ascii="TH SarabunPSK" w:hAnsi="TH SarabunPSK" w:cs="TH SarabunPSK"/>
          <w:sz w:val="30"/>
          <w:szCs w:val="30"/>
          <w:cs/>
        </w:rPr>
        <w:t xml:space="preserve">             </w:t>
      </w:r>
    </w:p>
    <w:p w:rsidR="007F2AE9" w:rsidRPr="00AB1D8A" w:rsidRDefault="007F2AE9" w:rsidP="007F2AE9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AB1D8A">
        <w:rPr>
          <w:rFonts w:ascii="TH SarabunPSK" w:hAnsi="TH SarabunPSK" w:cs="TH SarabunPSK"/>
          <w:sz w:val="30"/>
          <w:szCs w:val="30"/>
        </w:rPr>
        <w:t>2</w:t>
      </w:r>
      <w:r w:rsidRPr="00AB1D8A">
        <w:rPr>
          <w:rFonts w:ascii="TH SarabunPSK" w:hAnsi="TH SarabunPSK" w:cs="TH SarabunPSK"/>
          <w:sz w:val="30"/>
          <w:szCs w:val="30"/>
          <w:cs/>
        </w:rPr>
        <w:t>.</w:t>
      </w:r>
      <w:r w:rsidR="00EC096F" w:rsidRPr="00AB1D8A">
        <w:rPr>
          <w:rFonts w:ascii="TH SarabunPSK" w:hAnsi="TH SarabunPSK" w:cs="TH SarabunPSK"/>
          <w:sz w:val="30"/>
          <w:szCs w:val="30"/>
          <w:cs/>
        </w:rPr>
        <w:t xml:space="preserve"> สรุปผลประเมินการได้งานทำของนิสิต ประจำปีการศึกษา 2559</w:t>
      </w:r>
    </w:p>
    <w:p w:rsidR="007F2AE9" w:rsidRPr="00AB1D8A" w:rsidRDefault="007F2AE9" w:rsidP="007F2AE9">
      <w:pPr>
        <w:pStyle w:val="NoSpacing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096F" w:rsidRPr="00AB1D8A" w:rsidTr="00C203EE">
        <w:tc>
          <w:tcPr>
            <w:tcW w:w="9016" w:type="dxa"/>
            <w:gridSpan w:val="2"/>
            <w:shd w:val="clear" w:color="auto" w:fill="D9D9D9" w:themeFill="background1" w:themeFillShade="D9"/>
          </w:tcPr>
          <w:p w:rsidR="00EC096F" w:rsidRPr="00AB1D8A" w:rsidRDefault="00EC096F" w:rsidP="00EC096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EC096F" w:rsidRPr="00AB1D8A" w:rsidTr="00EC096F">
        <w:tc>
          <w:tcPr>
            <w:tcW w:w="4508" w:type="dxa"/>
          </w:tcPr>
          <w:p w:rsidR="00EC096F" w:rsidRPr="00AB1D8A" w:rsidRDefault="00EC096F" w:rsidP="00EC096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508" w:type="dxa"/>
          </w:tcPr>
          <w:p w:rsidR="00EC096F" w:rsidRPr="00AB1D8A" w:rsidRDefault="00EC096F" w:rsidP="00EC096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3.17  คะแนน            </w:t>
            </w:r>
          </w:p>
          <w:p w:rsidR="00EC096F" w:rsidRPr="00AB1D8A" w:rsidRDefault="00EC096F" w:rsidP="007F2AE9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C096F" w:rsidRPr="00AB1D8A" w:rsidTr="00EC096F">
        <w:tc>
          <w:tcPr>
            <w:tcW w:w="4508" w:type="dxa"/>
          </w:tcPr>
          <w:p w:rsidR="00EC096F" w:rsidRPr="00AB1D8A" w:rsidRDefault="00EC096F" w:rsidP="007F2AE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508" w:type="dxa"/>
          </w:tcPr>
          <w:p w:rsidR="00EC096F" w:rsidRPr="00AB1D8A" w:rsidRDefault="00EC096F" w:rsidP="00EC096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3.17  คะแนน     </w:t>
            </w:r>
          </w:p>
          <w:p w:rsidR="00EC096F" w:rsidRPr="00AB1D8A" w:rsidRDefault="00EC096F" w:rsidP="007F2AE9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C096F" w:rsidRPr="00AB1D8A" w:rsidTr="00F2777B">
        <w:tc>
          <w:tcPr>
            <w:tcW w:w="9016" w:type="dxa"/>
            <w:gridSpan w:val="2"/>
          </w:tcPr>
          <w:p w:rsidR="00EC096F" w:rsidRPr="00AB1D8A" w:rsidRDefault="00EC096F" w:rsidP="00EC096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C096F" w:rsidRPr="00AB1D8A" w:rsidRDefault="00EC096F" w:rsidP="00EC096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.ควรพิจารณาหาแนวทางการติดตามข้อมูลภาวะการมีงานทำของบัณฑิตใสอดคล้องกับข้อมูลที่เป็นจริง</w:t>
            </w:r>
          </w:p>
          <w:p w:rsidR="00EC096F" w:rsidRPr="00AB1D8A" w:rsidRDefault="00EC096F" w:rsidP="007F2AE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74AC3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…………………………………………………………………………………………………………….</w:t>
            </w:r>
          </w:p>
          <w:p w:rsidR="00EC096F" w:rsidRPr="00AB1D8A" w:rsidRDefault="00EC096F" w:rsidP="007F2AE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674AC3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…………………………………………………………………………………………………………….</w:t>
            </w:r>
          </w:p>
        </w:tc>
      </w:tr>
    </w:tbl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940" w:rsidRPr="00AB1D8A" w:rsidRDefault="00461940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B4F" w:rsidRPr="00AB1D8A" w:rsidRDefault="007961ED" w:rsidP="00FA1F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</w:t>
      </w:r>
      <w:r w:rsidRPr="00AB1D8A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="007F2AE9" w:rsidRPr="00AB1D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p w:rsidR="00FA1FB2" w:rsidRPr="00AB1D8A" w:rsidRDefault="00FA1FB2" w:rsidP="00FA1FB2">
      <w:pPr>
        <w:pStyle w:val="NoSpacing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           </w:t>
      </w:r>
    </w:p>
    <w:p w:rsidR="00C87F63" w:rsidRPr="00AB1D8A" w:rsidRDefault="00C87F63" w:rsidP="00C87F63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ข้อมูลนักศึกษา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693"/>
        <w:gridCol w:w="981"/>
        <w:gridCol w:w="980"/>
        <w:gridCol w:w="980"/>
        <w:gridCol w:w="980"/>
        <w:gridCol w:w="981"/>
      </w:tblGrid>
      <w:tr w:rsidR="00C87F63" w:rsidRPr="00AB1D8A" w:rsidTr="00461940">
        <w:tc>
          <w:tcPr>
            <w:tcW w:w="3693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ปีการศึกษาที่รับเข้า</w:t>
            </w:r>
          </w:p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81" w:type="dxa"/>
            <w:vAlign w:val="center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2556</w:t>
            </w:r>
          </w:p>
        </w:tc>
        <w:tc>
          <w:tcPr>
            <w:tcW w:w="980" w:type="dxa"/>
            <w:vAlign w:val="center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2557</w:t>
            </w:r>
          </w:p>
        </w:tc>
        <w:tc>
          <w:tcPr>
            <w:tcW w:w="980" w:type="dxa"/>
            <w:vAlign w:val="center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980" w:type="dxa"/>
            <w:vAlign w:val="center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981" w:type="dxa"/>
            <w:vAlign w:val="center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2560</w:t>
            </w:r>
          </w:p>
        </w:tc>
      </w:tr>
      <w:tr w:rsidR="00C87F63" w:rsidRPr="00AB1D8A" w:rsidTr="00800629">
        <w:tc>
          <w:tcPr>
            <w:tcW w:w="3693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41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32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32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32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7F63" w:rsidRPr="00AB1D8A" w:rsidTr="00800629">
        <w:tc>
          <w:tcPr>
            <w:tcW w:w="3693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2557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44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42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41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7F63" w:rsidRPr="00AB1D8A" w:rsidTr="00800629">
        <w:tc>
          <w:tcPr>
            <w:tcW w:w="3693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49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7F63" w:rsidRPr="00AB1D8A" w:rsidTr="00800629">
        <w:tc>
          <w:tcPr>
            <w:tcW w:w="3693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46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7F63" w:rsidRPr="00AB1D8A" w:rsidTr="00800629">
        <w:tc>
          <w:tcPr>
            <w:tcW w:w="3693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1" w:type="dxa"/>
          </w:tcPr>
          <w:p w:rsidR="00C87F63" w:rsidRPr="00AB1D8A" w:rsidRDefault="00C87F63" w:rsidP="00C8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52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</w:tbl>
    <w:p w:rsidR="00C87F63" w:rsidRPr="00AB1D8A" w:rsidRDefault="00C87F63" w:rsidP="00C87F63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</w:p>
    <w:p w:rsidR="00C87F63" w:rsidRPr="00AB1D8A" w:rsidRDefault="00C87F63" w:rsidP="00C87F63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ปัจจัยที่มีผลกระทบต่อจำนวนนักศึกษา </w:t>
      </w:r>
    </w:p>
    <w:p w:rsidR="00C87F63" w:rsidRPr="00AB1D8A" w:rsidRDefault="00C87F63" w:rsidP="00C87F6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ปัจจัยที่มีผลกระทบต่อจำนวนนักศึกษา  </w:t>
      </w:r>
    </w:p>
    <w:p w:rsidR="00C87F63" w:rsidRPr="00AB1D8A" w:rsidRDefault="00C87F63" w:rsidP="00C87F6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>1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. นิสิตลา หรือย้ายออกไปศึกษาต่อหลักสูตรอื่น เนื่องจากเป็นสาขาที่นิสิตต้องการมากกว่า หรืออยู่ใกล้ภูมิลำเนา </w:t>
      </w:r>
    </w:p>
    <w:p w:rsidR="00C87F63" w:rsidRPr="00AB1D8A" w:rsidRDefault="00C87F63" w:rsidP="00C87F6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>2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. นิสิตไปสมัครสอบเข้าหลักสูตรอื่น ๆ ในมหาวิทยาลัยอื่น ตามแผนความต้องการ และความจำเป็นของครอบครัว </w:t>
      </w:r>
    </w:p>
    <w:p w:rsidR="00C87F63" w:rsidRPr="00AB1D8A" w:rsidRDefault="00C87F63" w:rsidP="00FA1FB2">
      <w:pPr>
        <w:pStyle w:val="NoSpacing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FA1FB2" w:rsidRPr="00AB1D8A" w:rsidRDefault="00FA1FB2" w:rsidP="00FA1FB2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          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3.1     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การรับนักศึกษา</w:t>
      </w:r>
    </w:p>
    <w:p w:rsidR="00FA1FB2" w:rsidRPr="00AB1D8A" w:rsidRDefault="00FA1FB2" w:rsidP="00FA1FB2">
      <w:pPr>
        <w:pStyle w:val="NoSpacing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ชนิดของตัวบ่งชี้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กระบวนการ</w:t>
      </w:r>
    </w:p>
    <w:p w:rsidR="00FA1FB2" w:rsidRPr="00AB1D8A" w:rsidRDefault="00FA1FB2" w:rsidP="00FA1FB2">
      <w:pPr>
        <w:pStyle w:val="NoSpacing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C87F63" w:rsidRPr="00AB1D8A" w:rsidTr="00BC5290">
        <w:tc>
          <w:tcPr>
            <w:tcW w:w="2660" w:type="dxa"/>
          </w:tcPr>
          <w:p w:rsidR="00265962" w:rsidRPr="00AB1D8A" w:rsidRDefault="007F2AE9" w:rsidP="007F2A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7229" w:type="dxa"/>
          </w:tcPr>
          <w:p w:rsidR="00265962" w:rsidRPr="00AB1D8A" w:rsidRDefault="007F2AE9" w:rsidP="007F2A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65962" w:rsidRPr="00AB1D8A" w:rsidTr="00BC5290">
        <w:tc>
          <w:tcPr>
            <w:tcW w:w="2660" w:type="dxa"/>
          </w:tcPr>
          <w:p w:rsidR="00C87F63" w:rsidRPr="00AB1D8A" w:rsidRDefault="00C87F63" w:rsidP="00C87F63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3.1การรับนักศึกษา</w:t>
            </w:r>
          </w:p>
          <w:p w:rsidR="00C87F63" w:rsidRPr="00AB1D8A" w:rsidRDefault="00C87F63" w:rsidP="00C87F63">
            <w:pPr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C87F63" w:rsidRPr="00AB1D8A" w:rsidRDefault="00C87F63" w:rsidP="00C87F63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จำนวนนิสิตรับเข้า</w:t>
            </w:r>
          </w:p>
          <w:p w:rsidR="00C87F63" w:rsidRPr="00AB1D8A" w:rsidRDefault="00C87F63" w:rsidP="00C87F63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50 คน/ปี</w:t>
            </w:r>
          </w:p>
          <w:p w:rsidR="00C87F63" w:rsidRPr="00AB1D8A" w:rsidRDefault="00C87F63" w:rsidP="00C87F63">
            <w:pPr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C203EE" w:rsidRPr="00AB1D8A" w:rsidRDefault="00C87F63" w:rsidP="00232EF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นิสิตมีความพร้อม</w:t>
            </w:r>
          </w:p>
          <w:p w:rsidR="00265962" w:rsidRPr="00AB1D8A" w:rsidRDefault="00C87F63" w:rsidP="00C20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และความเข้าใจทางด้านสุขภาพจิตและวิชาการ ตลอดจน</w:t>
            </w:r>
            <w:r w:rsidR="00232EF9" w:rsidRPr="00AB1D8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มีทัศนคติที่ถูกต้องเหมาะสมกับธรรมชาติของทางศาสตร์จิตวิทยา</w:t>
            </w: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2EF9" w:rsidRPr="00AB1D8A" w:rsidRDefault="00232EF9" w:rsidP="00232EF9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2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. เป้าหมาย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นิสิตใหม่ได้รับการวางพื้นฐานความรู้และมีทักษะด้านการค้นคว้าวิจัยทางจิตวิทยา</w:t>
            </w:r>
          </w:p>
          <w:p w:rsidR="00232EF9" w:rsidRPr="00AB1D8A" w:rsidRDefault="00232EF9" w:rsidP="00232E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29" w:type="dxa"/>
          </w:tcPr>
          <w:p w:rsidR="00C87F63" w:rsidRPr="00CA4620" w:rsidRDefault="007F2AE9" w:rsidP="00C87F63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    </w:t>
            </w:r>
            <w:r w:rsidRPr="00CA462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</w:t>
            </w:r>
            <w:r w:rsidR="00C87F63" w:rsidRPr="00CA462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ระบบและกลไก ในการกำหนดกฎเกณฑ์การรับเข้า</w:t>
            </w:r>
          </w:p>
          <w:p w:rsidR="00BC745A" w:rsidRDefault="00F23758" w:rsidP="005164C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ระบบและกลไก กำหนดเกณฑ์การรับเข้าและการสัมภาษณ์ ในการกำหนดเกณฑ์เพื่อรับนิสิตใหม่เข้ามาในหลักสูตรฯ ปีนี้ เนื่องจากข้อเสนอแนะสำหรับการปรับปรุงหลักสูตรในปี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และข้อเสนอแนะจากกรรมการวิพากษ์หลักสูตรฯใหม่ ฉบับปรับปรุง พ.ศ.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เมื่อเดือนสิงหาคม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แนะนำว่าเนื่องจากหลักสูตรจิตวิทยา เป็นหลักสูตรฯทางวิทยาศาสตร์ ให้ลองเปรียบเทียบผลการเรียนของนิสิตที่จบการศึกษาในชั้นมัธยมปลายต่างสายการเรียนที่สอบเข้ามาเรียนในปีก่อนๆ ว่ามีผลการเรียนต่างกันหรือไม่ เนื่องจากหลักสูตรฯ เปิดโอกาสในการรับนักเรียน ไม่จำกัดสาขา ถ้าแตกต่างกันหลักสูตรฯ ควรพิจารณาว่าจะยังคงเปิดโอกาสให้นักเรียนจากสายการเรียนที่ไม่ใช่วิทยาศาสตร์เข้ามาศึกษาหรือไม่   และควรเตรียมความพร้อมให้แก่ผู้เรียนในกรณีที่ยังใช้เกณฑ์การรับนิสิตเช่นเดิม      ผลการดำเนินงาน ต้นปีการศึกษา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จึงได้มีการวิเคราะห์ ความแตกต่างของผลการเรียนระหว่างนิสิต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 เพื่อเตรียมไว้สำหรับผู้เรียนที่จะเข้ามาศึกษาในปีการศึกษา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โดยเปรียบเทียบกลุ่มนิสิตที่จบการศึกษา ชั้น ม.ปลาย สายการเรียน วิทย์-คณิต และ สายการเรียนด้านศิลปะ ผลการเปรียบเทียบทางสถิติพบว่า ทั้งสองกลุ่มมีผลการเรียนเมื่อเข้ามาเรียนในหลักสูตรฯ จิตวิทยา ไม่แตกต่างกันทางสถิติ นอกจากนี้หลักสูตรฯ ยังได้ทำ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การสำรวจความคิดเห็นของนิสิตจากการสัมภาษณ์นิสิตเพิ่มเติมได้ข้อมูลว่า การที่ผลการเรียนของนิสิต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กลุ่มไม่แตกต่างกัน เนื่องจากระบบการเรียนในชั้นมัธยมศึกษาไม่ว่าแผนการเรียนใดก็ มีการการเรียนวิชาพื้นฐานด้านวิทยาศาสตร์ เหมือนกันด้วย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เหตุนี้เกณฑ์ในการรับนักศึกษาใหม่เข้ามายังหลักสูตรฯ จึงยังคงใช้เกณฑ์ตามประกาศมหาวิทยาลัยนเรศวร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โดยทางคณะสังคมศาสตร์ ได้ทำการสอบถามหลักสูตรฯเกี่ยวกับคุณสมบัติของผู้ที่จะสมัครสอบรอบโควตาและรอบ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Admission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ประจำปีการศึกษา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ซึ่งดำเนินการในปีการศึกษา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โดยหลักสูตรฯ นำเรื่องเกณฑ์การรับสมัครและผลการวิเคราะห์ความแตกต่างของผลการเรียนฯ เข้าที่ประชุมเพื่อหารือว่าจะยังคงเปิดโอกาสให้นักเรียนทุกแผนการเรียนสาขาเข้ามาเรียนได้มีความเหมาะสมหรือไม่ ผลจากการประชุมเห็นชอบตามเกณฑ์เดิม เนื่องจากผลการวิเคราะห์ความแตกต่างผลการเรียนของนิสิตและความคิดเห็นของนิสิตจากการสัมภาษณ์ นอกจากนี้ผลการสำรวจความคิดเห็นเกี่ยวกับเกณฑ์ในการรับนิสิตเข้ามาหลักสูตรฯ เมื่อต้นปีการศึกษา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พบว่านิสิตประเมินคะแนนความเหมาะสมของวิธีการคัดเลือกอยู่ในระดับพึงพอใจมาก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48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คะแนนเต็ม) ดังนั้น หลักสูตรฯ ยังคงยืนยัน เกณฑ์ในการรับเข้าสำหรับนิสิตที่จะเข้ามาศึกษาในปีการศึกษา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ตามเดิม</w:t>
            </w:r>
          </w:p>
          <w:p w:rsidR="00BC745A" w:rsidRDefault="00BC745A" w:rsidP="005164C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F23758" w:rsidRDefault="00F23758" w:rsidP="005164C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 xml:space="preserve">สำหรับระบบและกลไกในการสัมภาษณ์นิสิตใหม่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ในปีการศึกษาที่ผ่านมา หลักสูตรฯ นำมติจากที่ประชุมหลักสูตรฯ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มาดำเนินการต่อเนื่องเพื่อพัฒนาผลการดำเนินการให้ดีขึ้นจากปีการศึกษา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โดยมติที่ประชุมใช้วิธีการ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วิธีร่วมกันคือ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.การใช้แบบทดสอบ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(บุคลิกภาพ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ด้าน)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.การสัมภาษณ์แบบเป็นกลุ่ม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.การแนะนำตัวเป็นภาษาอังกฤษ ผลการดำเนินงาน ผลการดำเนินการในการรับเข้า ในการดำเนินการสัมภาษณ์เพื่อรับนิสิตในปีนี้ ดำเนินการ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รอบ ได้แก่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รอบโควตา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รอบโควตา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รอบแอดมิชชั่น      ผลจากคัดเลือกทั้ง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รอบ พบว่านิสิตที่จะเข้าศึกษาในปี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มีจำนวน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โดยจบสายวิทย์ คณิต และสายด้านศิลปะ โดยมีรายละเอียดของการดำเนินการดังนี้ การดำเนินการรอบที่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ใช้การสัมภาษณ์แบบ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Realistic Job Interview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และการประเมิน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โดยมีกรรมการได้แก่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ดร.นิรันดร์ เงินแย้ม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อ.วราลักษณ์ ปวนสุรินทร์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อ.อนรรฆ จันทร์รังษี ผลการสัมภาษณ์ พบว่า  ผู้เข้าสัมภาษณ์ส่วนใหญ่กล้าแสดงออกด้านภาษาอังกฤษ กล้าสอบถามข้อมูลเกี่ยวกับวิชาเลือกกลุ่มสาขา และผู้ถูกสัมภาษณ์ได้มีโอกาสได้แสดงความคิดเห็นร่วมกับเพื่อนในกลุ่มสัมภาษณ์เดียวกัน  โดยพบว่า   หลังการสัมภาษณ์รอบแรกเสร็จสิ้น มีนักเรียน  จำนวน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 ไม่แน่ใจในการเลือกเรียนระหว่างสัตวแพทย์และจิตวิทยา จึงได้เข้ามาขอคำปรึกษากรรมการ  อีกครั้ง ซึ่งกรรมการได้ให้คำแนะนำสำหรับการเป็นทางเลือกในการตัดสินใจ การประเมินกระบวนการและปรับปรุง รอบแรก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หลังการสัมภาษณ์เสร็จสิ้น ในการประชุมหลักสูตรฯ  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ที่ประชุมนำผลการสัมภาษณ์มาพิจารณา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Check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ที่ประชุมหลักสูตรฯ มีมติรับรองการดำเนินการเป็นที่น่าพอใจ    อย่างไรก็ตาม เนื่องจากการสัมภาษณ์รอบแรกยังไม่สามารถนำผลจากการแปล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มาร่วมกับการสัมภาษณ์ได้ทันที เนื่องจาก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จำนวนผู้สัมภาษณ์มีมาก ทำให้การแปลผลไม่ทัน ที่ประชุมเสนอแนะสำหรับการปรับปรุงกระบวนการสำหรับครั้งต่อไป โดยขอให้นำนิสิตชั้นปีที่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ซึ่งเรียนวิชาการทดสอบทางจิตวิทยาแล้วเข้ามาช่วยในการทดสอบและแปลผล ผลการดำเนินงาน การดำเนินการรอบที่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กรรมการในรอบที่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ได้แก่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อ.วราลักษณ์ ปวนสุรินทร์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อ.อนรรฆ จันทร์รังษี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ดร.นิรันดร์ เงินแย้ม (ติดภารกิจ) การดำเนินการรอบที่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กรรมการสัมภาษณ์รอบที่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Admission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ได้แก่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ดร.กันตพัฒน์ อนุศักดิ์เสถียร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ดร.นัฐพร โอภาสานนท์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อ.เพชรี บุญศิริยะ ทั้งนี้ กรรมการที่สัมภาษณ์ ประกอบด้วย อาจารย์กลุ่มสาขาจิตวิทยาคลินิก และกลุ่มสาขาจิตวิทยาอุตสาหกรรมและองค์การ ซึ่งหลักสูตรวิทยาศาสตรบัณฑิต ปรับปรุงปี พ.ศ.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เน้นใน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กลุ่มสาขาวิชานี้ ผลการดำเนินจากการปรับปรุงกระบวนการในรอบที่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ผลจากการประเมินกระบวนการที่เป็นข้อเสนอแนะในการดำเนินการสัมภาษณ์รอบแรก ได้ผลเป็นที่น่าพอใจ โดยผู้สัมภาษณ์สามารถประเมินบุคลิกภาพผู้เข้าสัมภาษณ์จากการใช้แบบทดสอบ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ได้ทันเวลา และสามารถนำข้อมูลที่ได้มาใช้ร่วมกับการสัมภาษณ์ได้อย่างมีประสิทธิภาพข้อมูลที่ได้นำมาสะท้อนให้ผู้เข้าสัมภาษณ์ได้มองเห็นตัวตน และพิจารณาความเหมาะสมในการตัดสินใจเข้ามาเรียนในสาขาจิตวิทยา หลักสูตรฯ ได้ทำการประเมินผลความพึงพอใจต่อการสัมภาษณ์ครั้งนี้ มีผู้ตอบแบบสอบถามทั้งสิ้น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คนจาก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ให้คะแนนความพึงพอใจต่อการใช้รูปแบบการสัมภาษณ์นภาพรวมในระดับมาก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32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และพึงพอใจต่อการใช้แบบประเมินในระดับมาก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44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นอกจากนี้ยังให้ความเห็นว่าการสัมภาษณ์รูปแบบนี้มีความเหมาะสมดีเนื่องจากช่วยให้ผู้เข้ารับการสัมภาษณ์เกิดความชัดเจนในตนเองและขอให้คงการดำเนินการต่อไป สรุปผลการดำเนินการจากการสัมภาษณ์ในภาพรวม จากผลการสัมภาษณ์นิสิตทั้ง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สามารถวิเคราะห์ผลจากการสัมภาษณ์ได้ดังต่อไปนี้ สรุปในภาพรวมของการสัมภาษณ์ทั้ง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พบว่า นิสิตส่วนใหญ่มีความเข้าใจ มีทัศนคติเกี่ยวกับศาตร์และหลักสูตรที่เปิดสอน และมีการวางแผนอนาคตที่ชัดเจน มีเพียงส่วนน้อยที่ยังมีข้อมูลเกี่ยวกับการเรียนการสอนและแผนอนาคตของตนยังไม่ ผลการดำเนินงาน ชัดเจน ทั้งนี้นักเรียนมีบุคลิกภาพ แรงบันดาลใจที่พร้อมจะเรียนรู้ พร้อมที่จะรับการเสริมสร้าง อย่างเหมาะสม และโดยรวมยังไม่พบปัญหาทางสุขภาพจิต ในส่วนของแบบทดสอบ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พบว่าค่าเฉลี่ยของทุกองค์ประกอบบุคลิกภาพจัดอยู่ในเกณฑ์เฉลี่ย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Average 45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–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55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เมื่อเปรียบเทียบกับกลุ่มประชากรโดยทั่วไป ซึ่งสอดคล้องกับผลการสัมภาษณ์ที่พบ อย่างไรก็ตาม ยังมีนักเรียนบางคนที่ค่าองค์ประกอบบางตัวสูงกว่าปกติ หรือ ต่ำกว่าปกติ ซึ่งในกลุ่มดังกล่าวหากได้เข้ามาศึกษาในหลักสูตรควรมีการติดตามเพื่อให้การช่วยเหลือและพัฒนาที่เหมาะสมต่อไป การประเมินกระบวนการและการปรับปรุงจากที่ประชุมหลักสูตร ก่อนสิ้นสุดปีการศึกษา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ในการประชุมหลักสูตรฯ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ที่ประชุมหลักสูตรฯ ได้ทำการทบทวนผลการดำเนินงานตามระบบและกลไกการรับนักศึกษา พบว่านิสิตชั้นปีที่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มารายงานตัว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ซึ่งมากกว่าเป้าหมาย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คาดว่าน่าจะเป็นผลมาจากกระบวนการในการสัมภาษณ์แบบ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Realistic Job Interview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ร่วมกับการประเมินโดยแบบวัด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ซึ่งอาจจะส่งผล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ให้นักเรียนที่มาสัมภาษณ์เกิดความตระหนักในความต้องการของตัวเองในการเลือกเรียนสาขาที่ตนเองต้องการจริงๆ เนื่องจากที่ผ่านมาหลักสูตรฯ จิตวิทยาไม่เคยของตัวเองในการเลือกเรียนสาขาที่ตนเองต้องการจริงๆ เนื่องจากที่ผ่านมาหลักสูตรฯ จิตวิทยาไม่เคยสัมภาษณ์เพื่อรับนิสิต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รอบมาก่อน หลักสูตรฯ ได้ทำการประเมินกระบวนการรับเข้าโดยการประเมินจากความพึงพอใจจากอาจารย์ประจำหลักสูตร ได้คะแนนในระดับมาก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96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และจากผลการประเมินผู้เข้ารับการสัมภาษณ์ทั้ง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รอบอยู่ในระดับมาก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32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เช่นกัน จากผลการประเมินดังกล่าวที่ประชุมหลักสูตรฯ จึงขอให้คงรูปแบบการดำเนินการลักษณะนี้สำหรับปีต่อไป ระบบและกลไกการเตรียมความพร้อมก่อนเข้าศึกษา เป้าหมายเชิงปริมาณ นิสิตผ่านการประเมินร้อยละ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เชิงคุณภาพ นิสิตมีความพร้อมและมีทัศนคติต่อการเรียนสาขาจิตวิทยา หลักสูตรใช้ระบบและกลไกการเตรียมความพร้อมของคณะสังคมศาสตตร์ และกองกิจการนิสิตมหาวิทยาลัยนเรศวร รวมทั้งภาควิชา โดยภาควิชากำหนด ให้อาจารย์ที่ปรึกษาเป็นผู้ให้การปฐมนิเทศทั้งในด้านวิชาการและส่วนตัว ผลการดำเนินงาน อย่างไรก็ตามจากผลการประเมินหลักสูตรฯ และคำแนะนำจากกรรมการวิพากษ์หลักสูตรฯ ฉบับปรับปรุงใหม่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หลักสูตรได้ตระหนักและหารือร่วมกัน จึงได้มีการบรรจุโครงการเตรียมความพร้อมไว้ในปีงบประมาณ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(ซึ่งการจัดโครงการฯ จะคาบเกี่ยวกันระหว่างปีการศึกษา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–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2560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  สำหรับนิสิตที่จะเข้ามาศึกษาในปีการศึกษา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ได้ทำการสอบถามและประเมินผลความพึงพอใจของนิสิตรหัส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กี่ยวกับความต้องการการเตรียมความพร้อมก่อนเข้าศึกษาจากอาจารย์ประจำหลักสูตรฯและนิสิตตั้งแต่ต้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เมื่อเปรียบเทียบคะแนนทักษะของผู้เรียนในศตวรรษที่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นิสิตที่ศึกษาอยู่มีคะแนนทักษะด้านสื่อสารเทคโนโลยี น้อยที่สุด ดังนั้น ในที่ประชุมจึงมีมติให้มีการจัดโครงการเตรียมความพร้อมในบริบทที่สอดคล้องกับหลักสูตรฯ เพิ่มเติมจากโครงการเตรียมความพร้อมของคณะฯ โดยเน้นเรื่องของการใช้เทคโนโลยีสารสนเทศในการค้นคว้าข้อมูลทางด้านจิตวิทยา เนื่องจากนิสิตที่เข้ามาต้องเตรียมตัวสำหรับการเรียนวิจัยและนำเสนอข้อมูลทางด้านจิตวิทยาในชั้นเรียน โดยจะจัดขึ้นในวันที่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18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สิงหาคม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ให้แก่นิสิตที่จะเข้ามาศึกษาในปี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การประเมินกระบวนการและการปรับปรุง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สำหรับการเข้าร่วมโครงการเตรียมความพร้อมของคณะฯ มหาวิทยาลัยและภาควิชาฯ สำหรับนิสิตปีการศึกษา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ที่ประชุมหลักสูตรฯ มีความพึงพอใจต่อการดำเนินการดังกล่าว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การจัดโครงการเตรียมความพร้อมฯ ของหลักสูตรฯ ที่จะดำเนินการในช่วงปีการศึกษา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ที่ประชุมหลักสูตรฯ มีมติพึงพอใจต่อการวางระบบและกลไกที่ได้กำหนดขึ้น ในเบื้องต้น แม้ว่าการจัดโครงการเตรียมความพร้อมจะยังไม่ได้จัดขึ้น แต่ที่ประชุมภาควิชาฯ ร่วมกับหลักสูตรฯ   เมื่อวันที่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กรกฏาคม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ที่ผ่านมา เห็นความสำคัญของโครงการดังกล่าวฯ จึงมีมติให้บรรจุ “โครงการเตรียม ความพร้อมฯ” ครั้งต่อไปสำหรับนิสิตปีการศึกษา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ลงในแผนงบประมาณปี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ด้วย</w:t>
            </w:r>
          </w:p>
          <w:p w:rsidR="00BC745A" w:rsidRPr="00CA4620" w:rsidRDefault="00BC745A" w:rsidP="005164C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A3C0E" w:rsidRPr="00CA4620" w:rsidRDefault="00BA3C0E" w:rsidP="00C87F63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ระบบและกลไก ในการกำหนดกฎเกณฑ์การรับเข้าสำหรับนิสิตปีการศึกษา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2560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    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ในการกำหนดกฎเกณฑ์เพื่อรับนิสิตให้เข้ามาในหลักสูตรฯ ปีนี้ ยังคงใช้แนวทางเดิมที่เป็นผลมาจากการประเมินผลการดำเนินการจากที่ประชุมหลักสูตรฯ เมื่อปีการศึกษา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2559</w:t>
            </w:r>
            <w:r w:rsidRPr="00CA462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คือเปิดโอกาสให้นักเรียนทุกแผนการเรียนสามารถเข้าศึกษาได้โดยในปลายปี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ลักสูตรได้เคยทำการวิเคราะห์ความสัมพันธ์ระหว่างเด็กที่ต่างแผนการในชั้นมัธยมศึกษาและผลการเรียนในมหาวิทยาแล้วพบว่า ไม่มีความแตกต่างกันซึ่งที่ประชุมพิจารณาแล้วว่าแนวทางดังกล่าวยังมีความเหมาะสมอยู่ 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    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สำหรับกลไกในการสัมภาษณ์เพื่อรับเข้ามาศึกษา จากการที่ได้มีการปรับรูปแบบการสัมภาษณ์ในปีการศึกษา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ที่ผ่านมา โดยมีการสัมภาษณ์แบบ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Realistic Job Interview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 การปะเมินบุคลิกภาพโดยใช้แบบทดสอบ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ซึ่งได้ผลลัพธ์ในการสร้างความเข้าใจในการเข้ามาศึกษาของนิสิตใหม่ที่ดีและ ที่ประชุมหลักสูตรปี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เห็นชอบว่าเป็นกระบวนการทำงานที่ดีและให้คงรูปแบบเดิมไว้ ซึ่งแม้ว่าจะมีผลการดำเนินการที่เป็นน่าจะพอใจ แต่จากการประชุมกรรมการหลักสูตรฯ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ในเรื่องเกี่ยวกับการรับนิสิตที่จะเข้ามาใหม่ พบว่ายังมีความแตกต่างในการรูปแบบขั้นตอนที่ใช้ในการดำเนินการสัมภาษณ์ในแต่ละครั้ง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ดังนั้นเพื่อที่จะให้แนวทางในการสัมภาษณ์ในทุก ๆ ครั้งมีมาตรฐานในระดับเดียวกัน และสะดวกรวดเร็ว ที่ประชุมได้จึงได้มีมติปรับกระบวนการในการสอบสัมภาษณ์ผู้สมัครเข้าเป็นนิสิตใหม่ สำหรับปีการศึกษา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(แต่ดำเนินการในปี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โดยกำหนดให้ใช้แนวทางต่อไปนี้ในการสัมภาษณ์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P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</w:p>
          <w:p w:rsidR="00BA3C0E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การจัดให้มีการให้ข้อมูลทั่วไปเกี่ยวกับการศึกษาและหลักสูตรจิตวิทยาเช่น รูปแบบการเรียนการสอนในหลักสูตรจิตวิทยา การใช้ชีวิตในมหาวิทยาลัย แนวทางการประกอบอาชีพหลังจบการศึกษา การสอบใบประกอบโรคศิลปะ เป็นต้น </w:t>
            </w:r>
          </w:p>
          <w:p w:rsidR="00BA3C0E" w:rsidRPr="00CA4620" w:rsidRDefault="00BC745A" w:rsidP="005164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="00BA3C0E" w:rsidRPr="00CA462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BA3C0E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จัดให้ผู้สมัครได้ทำแบบทดสอบวัดบุคลิกภาพ</w:t>
            </w:r>
            <w:r w:rsidR="00BA3C0E"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="00BA3C0E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โดยมีการแจ้งสิทธิ์ว่าผู้สมัครมีสิทธิ์ที่จะปฏิเสธการทำการทดสอบได้ และ การปฏิเสธจะไม่ส่งผลใด ๆ ต่อการพิจารณารับเข้าศึกษา แต่ผลการทดสอบจะเป็นประโยชน์ในการใช้เป็นข้อมูลเพื่อให้ผู้สมัครได้พิจารณาบุคลิกภาพของตนเองว่าความสอดคล้องเหมาะสมกับการเรียนและประกอบอาชีพอย่างไร </w:t>
            </w:r>
          </w:p>
          <w:p w:rsidR="00BA3C0E" w:rsidRPr="00CA4620" w:rsidRDefault="00BA3C0E" w:rsidP="005164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ทำการตรวจคะแนนแบบทดสอบบุคลิกภาพให้เสร็จสิ้นก่อนเริ่มดำเนินการสอบสัมภาษณ์ </w:t>
            </w:r>
          </w:p>
          <w:p w:rsidR="00BA3C0E" w:rsidRDefault="00BA3C0E" w:rsidP="005164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ทำการสัมภาษณ์เป็นกลุ่มย่อย โดยให้แนะนำตนเองเป็นภาษาอังกฤษสั้น ๆ จากนั้นให้ข้อมูลย้อนกลับเกี่ยวกับผลของบุคลิกภาพจากแบบทดสอบกับความสอดคล้องในการเรียนและประกอบอาชีพจิตวิทยา และ ในช่วงสุดท้ายเปิดโอกาสให้ผู้สมัครได้พูดคุยซักถามเพิ่มเติม </w:t>
            </w:r>
          </w:p>
          <w:p w:rsidR="00BC745A" w:rsidRPr="00CA4620" w:rsidRDefault="00BC745A" w:rsidP="005164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          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ผลการดำเนินการในการรับเข้า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ในการดำเนินการสัมภาษณ์เพื่อรับนิสิตในปีนี้ ดำเนินการ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รอบได้แก่ 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>     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TCAS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รอบโควตา กรรมการได้แก่ ดร.นัฐพร โอภาสานนท์ อ.พุธิธาดา เดชพิทักษ์ และ อ.อนรรฆ จันทร์รังษี 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 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TCAS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รับตรงร่วมกัน กรรมการได้แก่ ดร.นิรันดร์ เงินแย้ม อ.เพชรี บุญศิริยะ และ ผศ.ดร. กันตพัฒน์ อนุศักดิ์เสถียร </w:t>
            </w:r>
          </w:p>
          <w:p w:rsidR="00BA3C0E" w:rsidRPr="00CA4620" w:rsidRDefault="00BA3C0E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 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TCAS 4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รอบแอดมิชชั่น กรรมการได้แก่ ดร.นัฐพร โอภาสานนท์ อ.วราลักษณ์ ปวน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สุรินทร์ และ อ.อนรรฆ จันทร์รังษี </w:t>
            </w:r>
          </w:p>
          <w:p w:rsidR="00BA3C0E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  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TCAS 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รอบรับตรงของสถาบัน กรรมการได้แก่ ดร.นัฐพร โอภาสานนท์ อ.วราลักษณ์ ปวนสุรินทร์ และ อ.อนรรฆ จันทร์รังษี </w:t>
            </w:r>
          </w:p>
          <w:p w:rsidR="00BC745A" w:rsidRPr="00CA4620" w:rsidRDefault="00BC745A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         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ผลจากการคัดเลือกทั้ง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พบว่านิสิตที่จะเขาศึกษาในปี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มีจำนวน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โดยจบสายวิทย์ คณิต และสายด้านศิลปะ และ ข้อมูลจากประเมินความพึงพอใจจากนิสิตเข้าสัมภาษณ์ในครั้งที่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พบว่ามีความพึงพอใจต่อกระบวนการสัมภาษณ์ในภาพรวมโดยมีคะแนนเฉลี่ยเท่ากับ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(จากผู้ตอบแบบสอบถาม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86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%) และยังพบว่าความรู้ความเข้าใจเกี่ยวกับสาขาวิชาเมื่อเปรียบเทียบก่อนกับหลังสัมภาษณ์มีทิศทางการเปลี่ยนแปลงไปในทิศทางที่เพิ่มมากขึ้น </w:t>
            </w:r>
          </w:p>
          <w:p w:rsidR="00BA3C0E" w:rsidRPr="00CA4620" w:rsidRDefault="00BA3C0E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การประเมินกระบวนการและการปรับปรุง (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C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        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จากการประชุมหลักสูตรฯ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พบว่าแนวทางการสัมภาษณ์ที่ปรับปรุงขึ้นใหม่มีผลการดำเนินการเป็นที่น่าพอใจ และจากผลการสัมภาษณ์นิสิตทั้ง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รอบ สามารถวิเคราะห์ผลจากการสัมภาษณ์ได้ดังต่อไปนี้ สรุปในภาพรวมของการสัมภาษณ์ทั้ง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ครั้งพบว่า นิสิตส่วนใหญ่มีความเข้าใจมีทัศนคติเกี่ยวกับศาสตร์และหลักสูตรที่เปิดสอน และมีการการวางแผนอนาคตที่ชัดเจน มีเพียงส่วนน้อยที่ยังมีข้อมูลเกี่ยวกับการเรียนการสอนและแผนอนาคตของตนยังไม่ชัดเจน ทั้งนี้นักเรียนมีบุคลิกภาพ และแรงบันดาลใจที่จะเรียนรู้ พร้อมที่จะรับการเสริมสร้าง อย่างเหมาะสม และโดยรวมยังไม่พบปัญหาทางสุขภาพจิต ในส่วนของของแบบทดสอบ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five factors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พบว่าค่าเฉลี่ยของทุกองค์ประกอบบุคลิกภาพจัดอยู่ในเกณฑ์เฉลี่ย เมื่อเปรียบเทียบกับกลุ่มประชากรโดยทั่วไป ซึ่งสอดคล้องกับผลการสัมภาษณ์ที่พบ อย่างไรก็ตาม ยังมีนักเรียนบางคนที่ค่าองค์ประกอบบางตัวสูงกว่าปกติ หรือ ต่ำกว่าปกติ ซึ่งในกลุ่มดังกล่าวหากได้ทำการสะท้อนลักษณะดังกล่าวเพื่อประโยชน์ในการตระหนักรู้และพัฒนาในขณะที่ทำการสัมภาษณ์แล้วในเบื้องต้น และเมื่อหากกลุ่มดังกล่าวได้เข้ามาศึกษาในหลักสูตรควรมีการติดตามเพื่อให้การช่วยเหลือและพัฒนาที่เหมาะสมต่อไป ผลจากการประชุมครั้งนี้ ที่ประชุมให้คงระบบและกลไกในการสัมภาษณ์นิสิตประจำปีการศึกษา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ไว้ตามเดิม </w:t>
            </w:r>
          </w:p>
          <w:p w:rsidR="00BA3C0E" w:rsidRDefault="00BA3C0E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C745A" w:rsidRDefault="00BC745A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C745A" w:rsidRDefault="00BC745A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ระบบและกลไกการเตรียมความพร้อมก่อนเข้าศึกษา (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P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</w:t>
            </w:r>
            <w:r w:rsidR="005164CD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เป้าหมายเชิงปริมาณ นิสิตผ่านการประเมินร้อยละ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เชิงคุณภาพ นิสิตมีความพร้อมในการเข้าศึกษามากขึ้น มีความรู้และมีทักษะด้านการค้นคว้าวิจัยทางจิตวิทยา อย่างเหมาะสมและมีทัศนคติต่อการเรียนสาขาจิตวิทยา </w:t>
            </w:r>
          </w:p>
          <w:p w:rsidR="00BA3C0E" w:rsidRPr="00CA4620" w:rsidRDefault="00BA3C0E" w:rsidP="005164C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 </w:t>
            </w:r>
            <w:r w:rsidR="005164CD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หลักสูตรมีระบบและกลไกการเตรียมความพร้อมสำหรับนิสิตจิตวิทยา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 คือ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จากคณะสังคมศาสตร์และกองกิจการนิสิตมหาวิทยาลัยนเรศวร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จากหลักสูตรฯ เองเป็นผู้จัดโครงการเตรียมความพร้อมสำหรับนิสิตใหม่ ซึ่งถือว่าปฐมนิเทศและจัดอบรมทักษะที่จำเป็นต่อการเรียนให้ประสบความสำเร็จในมหาวิทยาลัยโดยให้อาจารย์ที่ปรึกษาได้เข้าร่วมด้วย </w:t>
            </w:r>
          </w:p>
          <w:p w:rsidR="00BA3C0E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 </w:t>
            </w:r>
            <w:r w:rsidR="005164CD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ในการดำเนินการเตรียมความพร้อมของหลักสูตรฯ ให้แก่นิสิตใหม่ประจำปีการศึกษา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เนื่องจากที่ประชุมหลักสูตรในปีการศึกษา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ได้วางแผนที่จะจัดโครงการเตรียมความพร้อมให้เกิดขึ้นเนื่องจาก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เล็งเห็นถึงความสำคัญตามตัวบ่งชี้ที่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1 2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ต้องการเตรียมผู้เรียนให้มีสมรรถนะสอดคล้องกับการประเมินสมรรถนะของผู้เรียนแบบขั้นไดตามนโยบายของมหาวิทยาลัยซึ่งผู้เรียนต้องมีพื้นฐานความรู้และทักษะในการค้นคว้าวิจัยทางจิตวิทยาที่ดี และ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จากข้อเสนอแนะของกรรมการวิพากษ์หลักสูตรปรับปรุงใหม่ที่เสนอแนะว่าควรมีการจัดโครงการเตรียมความพร้อมให้ผู้เรียน </w:t>
            </w:r>
          </w:p>
          <w:p w:rsidR="00BC745A" w:rsidRPr="00CA4620" w:rsidRDefault="00BC745A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 </w:t>
            </w:r>
            <w:r w:rsidR="005164CD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ดังนั้น</w:t>
            </w:r>
            <w:r w:rsidR="005164CD" w:rsidRPr="00CA462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หลักสูตรฯจึงทำการสำรวจความคิดเห็นจากนิสิตรหัส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เมื่อเปรียบเทียบคะแนนทักษะของผู้เรียนในศตวรรษที่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พบว่านิสิตที่ศึกษาอยู่มีคะแนนทักษะด้านสื่อสารเทคโนโลยีน้อยที่สุดซึ่งสอดคล้องกับวัตถุประสงค์ที่หลักสูตรฯคาดการณ์ไว้ ที่ประชุมจึงมีมติให้จัดโครงการเตรียมความพร้อมด้านการวิจัยและการสืบค้นข้อมูลของนิสิตจิตวิทยา เพื่อเตรียมให้นิสิตมีความพร้อมด้านการใช้เทคโนโลยีในการค้นคว้าข้อมูลการทำวิจัยได้อย่างมีประสิทธิภาพ โดยมีวิทยากร ได้แก่ ดร.นัฐพร โอภาสานนท์ เป็นผู้อบรมโดยนิสิตใหม่ชั้นปีที่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เข้าอบรมครบทุกคน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</w:p>
          <w:p w:rsidR="00BA3C0E" w:rsidRPr="00CA4620" w:rsidRDefault="00BA3C0E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ผลการดำเนินการ (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C 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A 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</w:t>
            </w:r>
            <w:r w:rsidR="005164CD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หลังการเข้าโครงการฯ หลักสูตรได้ทำการสำรวจความพึงพอใจจากนิสิต พบว่า นิสิตใหม่ปี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มีความพึงพอใจอยู่ในระดับมาก และจากการติดตามผลต่อเนื่องหลังจบการศึกษาในชั้นปีที่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จากการประเมินสมรรถนะของนิสิตชั้นปีที่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นิสิตสามารถวิเคราะห์พฤติกรรมโดยการใช้ทฤษฏีพื้นฐานที่ได้ศึกษาไป ร่วมกับความรู้และทักษะการใช้เทคโนโลยีในการค้นคว้าข้อมูลเพื่อนำมาประกอบการเขียนรายงานซึ่งเป็นผลมาจากโครงการเตรียมความพร้อมตั้งแต่ต้นปีการศึกษา จากผลการประเมินการจัดโครงการเตรียมความพร้อมให้แก่นิสิตรหัส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ในที่ประชุมหลักสูตรฯ ครั้งที่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นิสิตและอาจารย์มีความพึงพอใจอยู่ในระดับมาก ที่ประชุมหลักสูตรจึงมีมติ ให้ดำเนินการจัด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โครงการเตรียมความพร้อมสำหรับนิสิตที่จะเข้ามาศึกษาในปีการศึกษา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โดยมอบหมายให้ อ.อนรรฆ จันทร์รังษี เป็นผู้รับไปดำเนินการ ต่อไป </w:t>
            </w: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 </w:t>
            </w:r>
            <w:r w:rsidR="005164CD"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ในส่วนของโครงการเตรียมความพร้อมที่กำลังจะดำเนินการสำหรับนิสิตปีการศึกษา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นี้ จะจัดให้ขึ้นในวันที่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กรกฎาคม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หลักสูตรฯ ยังคงให้ความสำคัญของการใช้เทคโนโลยีสารเทศในการค้นคว้าข้อมูลทางด้านจิตวิทยาเช่นเดียวกับโครงการที่จัดในปีที่แล้ว และจากข้อมูลที่ได้จากการสำรวจถึงทักษะที่ต้องการเพื่อเตรียมความพร้อม พบว่ามีนิสิตมีความต้องการด้านภาษาอังกฤษเพิ่มเติม ดังนั้นโครงการเตรียมความพร้อมที่จะจัดขึ้นในปีนี้จึงได้มีการเพิ่มหัวข้อการแนะนำแนวทางพัฒนาทักษะภาษาอังกฤษเพิ่มเข้าไปด้วย </w:t>
            </w:r>
          </w:p>
          <w:p w:rsidR="00BA3C0E" w:rsidRPr="00CA4620" w:rsidRDefault="00BA3C0E" w:rsidP="00BA3C0E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BA3C0E" w:rsidRPr="00CA4620" w:rsidRDefault="00BA3C0E" w:rsidP="00BA3C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การประเมินกระบวนการและการปรับปรุง (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C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 สำหรับปีการศึกษา</w:t>
            </w:r>
            <w:r w:rsidRPr="00CA462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2561</w:t>
            </w:r>
          </w:p>
          <w:p w:rsidR="00BA3C0E" w:rsidRPr="00CA4620" w:rsidRDefault="00BA3C0E" w:rsidP="005164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ผลลัพธ์จากการเข้าร่วมโครงการเตรียมความพร้อมของคณะฯ มหาวิทยาลัยและภาควิชาฯ สำหรับนิสิตปีการศึกษา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  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ที่ประชุมหลักสูตรฯ มีความพึงพอใจต่อการดำเนินดังกล่าว </w:t>
            </w:r>
          </w:p>
          <w:p w:rsidR="00BA3C0E" w:rsidRPr="00CA4620" w:rsidRDefault="00BA3C0E" w:rsidP="005164CD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    2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การจัดโครงการเตรียมความพร้อมฯ ของหลักสูตร มีมติพึงพอใจต่อการวางระบบและกลที่ได้กำหนดขึ้น และ ยังเห็นสมควรที่จะให้มีการจัดต่อในปีถัดไป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2561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(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</w:rPr>
              <w:t>P</w:t>
            </w:r>
            <w:r w:rsidRPr="00CA462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  <w:r w:rsidR="00232EF9" w:rsidRPr="00CA462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</w:t>
            </w:r>
          </w:p>
          <w:p w:rsidR="00265962" w:rsidRPr="00CA4620" w:rsidRDefault="00265962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961ED" w:rsidRPr="00AB1D8A" w:rsidRDefault="007961E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C5290" w:rsidRPr="00CF7A6D" w:rsidRDefault="00FA1FB2" w:rsidP="007961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AB1D8A">
        <w:rPr>
          <w:rFonts w:ascii="TH SarabunPSK" w:hAnsi="TH SarabunPSK" w:cs="TH SarabunPSK"/>
          <w:sz w:val="32"/>
          <w:szCs w:val="32"/>
          <w:cs/>
        </w:rPr>
        <w:tab/>
      </w:r>
      <w:r w:rsidRPr="00CF7A6D">
        <w:rPr>
          <w:rFonts w:ascii="TH SarabunPSK" w:hAnsi="TH SarabunPSK" w:cs="TH SarabunPSK"/>
          <w:sz w:val="32"/>
          <w:szCs w:val="32"/>
          <w:cs/>
        </w:rPr>
        <w:t>หลักฐานอ้างอิง</w:t>
      </w:r>
      <w:r w:rsidRPr="00CF7A6D">
        <w:rPr>
          <w:rFonts w:ascii="TH SarabunPSK" w:hAnsi="TH SarabunPSK" w:cs="TH SarabunPSK"/>
          <w:sz w:val="32"/>
          <w:szCs w:val="32"/>
          <w:cs/>
        </w:rPr>
        <w:tab/>
      </w:r>
      <w:r w:rsidRPr="00CF7A6D">
        <w:rPr>
          <w:rFonts w:ascii="TH SarabunPSK" w:hAnsi="TH SarabunPSK" w:cs="TH SarabunPSK"/>
          <w:sz w:val="32"/>
          <w:szCs w:val="32"/>
          <w:cs/>
        </w:rPr>
        <w:tab/>
        <w:t>1</w:t>
      </w:r>
      <w:r w:rsidR="00FD4EBA" w:rsidRPr="00CF7A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7A6D">
        <w:rPr>
          <w:rFonts w:ascii="TH SarabunPSK" w:hAnsi="TH SarabunPSK" w:cs="TH SarabunPSK"/>
          <w:sz w:val="32"/>
          <w:szCs w:val="32"/>
          <w:cs/>
        </w:rPr>
        <w:tab/>
      </w:r>
      <w:r w:rsidRPr="00CF7A6D">
        <w:rPr>
          <w:rFonts w:ascii="TH SarabunPSK" w:hAnsi="TH SarabunPSK" w:cs="TH SarabunPSK"/>
          <w:sz w:val="32"/>
          <w:szCs w:val="32"/>
          <w:cs/>
        </w:rPr>
        <w:tab/>
      </w:r>
      <w:r w:rsidRPr="00CF7A6D">
        <w:rPr>
          <w:rFonts w:ascii="TH SarabunPSK" w:hAnsi="TH SarabunPSK" w:cs="TH SarabunPSK"/>
          <w:sz w:val="32"/>
          <w:szCs w:val="32"/>
          <w:cs/>
        </w:rPr>
        <w:tab/>
      </w:r>
      <w:r w:rsidRPr="00CF7A6D">
        <w:rPr>
          <w:rFonts w:ascii="TH SarabunPSK" w:hAnsi="TH SarabunPSK" w:cs="TH SarabunPSK"/>
          <w:sz w:val="32"/>
          <w:szCs w:val="32"/>
          <w:cs/>
        </w:rPr>
        <w:tab/>
        <w:t>2</w:t>
      </w:r>
      <w:r w:rsidR="00FD4EBA" w:rsidRPr="00CF7A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203EE" w:rsidRPr="00AB1D8A" w:rsidRDefault="00C203EE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FB2" w:rsidRPr="00AB1D8A" w:rsidTr="00C203EE">
        <w:tc>
          <w:tcPr>
            <w:tcW w:w="9016" w:type="dxa"/>
            <w:gridSpan w:val="2"/>
            <w:shd w:val="clear" w:color="auto" w:fill="D9D9D9" w:themeFill="background1" w:themeFillShade="D9"/>
          </w:tcPr>
          <w:p w:rsidR="00FA1FB2" w:rsidRPr="00AB1D8A" w:rsidRDefault="00FA1FB2" w:rsidP="00FA1F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D9D9D9" w:themeFill="background1" w:themeFillShade="D9"/>
                <w:cs/>
              </w:rPr>
              <w:t>ประเมินตรวจสอบ</w:t>
            </w:r>
          </w:p>
        </w:tc>
      </w:tr>
      <w:tr w:rsidR="00FA1FB2" w:rsidRPr="00AB1D8A" w:rsidTr="00FA1FB2">
        <w:tc>
          <w:tcPr>
            <w:tcW w:w="4508" w:type="dxa"/>
          </w:tcPr>
          <w:p w:rsidR="00FA1FB2" w:rsidRPr="00AB1D8A" w:rsidRDefault="00FA1FB2" w:rsidP="007961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508" w:type="dxa"/>
          </w:tcPr>
          <w:p w:rsidR="00FA1FB2" w:rsidRPr="00AB1D8A" w:rsidRDefault="00FA1FB2" w:rsidP="007961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    4    คะแนน            </w:t>
            </w:r>
          </w:p>
        </w:tc>
      </w:tr>
      <w:tr w:rsidR="00FA1FB2" w:rsidRPr="00AB1D8A" w:rsidTr="00FA1FB2">
        <w:tc>
          <w:tcPr>
            <w:tcW w:w="4508" w:type="dxa"/>
          </w:tcPr>
          <w:p w:rsidR="00FA1FB2" w:rsidRPr="00AB1D8A" w:rsidRDefault="00FA1FB2" w:rsidP="007961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508" w:type="dxa"/>
          </w:tcPr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    4    คะแนน                </w:t>
            </w:r>
          </w:p>
          <w:p w:rsidR="00FA1FB2" w:rsidRPr="00AB1D8A" w:rsidRDefault="00FA1FB2" w:rsidP="007961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A1FB2" w:rsidRPr="00AB1D8A" w:rsidTr="00F2777B">
        <w:tc>
          <w:tcPr>
            <w:tcW w:w="9016" w:type="dxa"/>
            <w:gridSpan w:val="2"/>
          </w:tcPr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C203EE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คณะกรรมการ</w:t>
            </w:r>
          </w:p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ควรพิจารณาเพิ่มการวิเคราะห์และหาวิธีการให้นิสิตเรียนต่อเนื่องตลอดหลักสูตร</w:t>
            </w:r>
          </w:p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D4EB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FA1FB2" w:rsidRPr="00AB1D8A" w:rsidRDefault="00FA1FB2" w:rsidP="007961E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F2AE9" w:rsidRPr="00AB1D8A" w:rsidRDefault="007F2AE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FD4EBA" w:rsidRPr="00AB1D8A" w:rsidRDefault="00FD4EBA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FD4EBA" w:rsidRPr="00AB1D8A" w:rsidRDefault="00FD4EBA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FD4EBA" w:rsidRPr="00AB1D8A" w:rsidRDefault="00FD4EBA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</w:rPr>
        <w:lastRenderedPageBreak/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3.2   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การส่งเสริมและพัฒนานักศึกษา</w:t>
      </w: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ชนิดของตัวบ่งชี้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กระบวนการ</w:t>
      </w: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94"/>
        <w:gridCol w:w="6795"/>
      </w:tblGrid>
      <w:tr w:rsidR="00265962" w:rsidRPr="00AB1D8A" w:rsidTr="00BC5290">
        <w:tc>
          <w:tcPr>
            <w:tcW w:w="3094" w:type="dxa"/>
          </w:tcPr>
          <w:p w:rsidR="00265962" w:rsidRPr="00AB1D8A" w:rsidRDefault="00265962" w:rsidP="00A22C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FA1FB2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 </w:t>
            </w:r>
          </w:p>
        </w:tc>
        <w:tc>
          <w:tcPr>
            <w:tcW w:w="6795" w:type="dxa"/>
          </w:tcPr>
          <w:p w:rsidR="00265962" w:rsidRPr="00AB1D8A" w:rsidRDefault="00265962" w:rsidP="00A22C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65962" w:rsidRPr="00AB1D8A" w:rsidTr="00BC5290">
        <w:tc>
          <w:tcPr>
            <w:tcW w:w="3094" w:type="dxa"/>
          </w:tcPr>
          <w:p w:rsidR="00265962" w:rsidRPr="00BC745A" w:rsidRDefault="00BC5290" w:rsidP="00BC52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4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5962" w:rsidRPr="00BC745A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32EF9" w:rsidRPr="00BC745A" w:rsidRDefault="00232EF9" w:rsidP="00232EF9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232EF9" w:rsidRPr="00BC745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มีอาจารย์ที่ปรึกษาวิชาการและแนะแนวแก่นิสิตในอัตราส่วนไม่</w:t>
            </w:r>
          </w:p>
          <w:p w:rsidR="00232EF9" w:rsidRPr="00BC745A" w:rsidRDefault="00232EF9" w:rsidP="00232EF9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เกิน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: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50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คน</w:t>
            </w:r>
          </w:p>
          <w:p w:rsidR="00232EF9" w:rsidRPr="00BC745A" w:rsidRDefault="00232EF9" w:rsidP="00232EF9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232EF9" w:rsidRPr="00BC745A" w:rsidRDefault="00232EF9" w:rsidP="00232EF9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ิสิตทุกชั้นปีเข้าร่วมกิจกรรม/โครงการส่งเสริมพัฒนานิสิตที่ส่งผลต่อการพัฒนาคุณลักษณะที่พึงประสงค์ของหลักสูตรและทักษะการเรียนรู้ในศตวรรษที่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21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และคุณลักษณะพิเศษได้ แก่ด้าน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AQ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EQ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โดยมีผลการประเมินประโยชน์และความพึงพอใจอยู่ในระดับดี-ดีมากนิสิตได้รับการส่งเสริมและพัฒนาด้าน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EQ AQ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ทักษะการเรียนรู้ในศตวรรษที่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21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พัฒนาทักษะชีวิตและอาชีพด้านนักจิตวิทยา นักบริหารทรัพยากรมนุษย์ ผู้ให้คำปรึกษา</w:t>
            </w:r>
          </w:p>
          <w:p w:rsidR="00232EF9" w:rsidRPr="00BC745A" w:rsidRDefault="00232EF9" w:rsidP="00232E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95" w:type="dxa"/>
          </w:tcPr>
          <w:p w:rsidR="00232EF9" w:rsidRPr="00BC745A" w:rsidRDefault="00232EF9" w:rsidP="00232EF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ระบบและกลไก (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P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BB02D8" w:rsidRPr="00BC745A" w:rsidRDefault="00BB02D8" w:rsidP="00BB02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จากการดำเนินงานปีการศึกษาที่ผ่านมา หลักสูตรได้มีการประชุมร่วมกันเพื่อทบทวนระบบและกลไก ดังนี้ การประชุมหลักสูตรฯ  ครั้งที่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ที่ประชุมมีข้อเสนอแนะว่า การดำเนินการในตัวบ่งชี้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จำเป็นต้องมีการปรับระบบและกลไกเพื่อให้หลักสูตรฯ สามารถดำเนินกระบวนการด้านการส่งเสริมและพัฒนานิสิตได้อย่างมีประสิทธิภาพเป็นไปตามเป้าหมายของหลักสูตรฯ 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การปรับเปลี่ยนอาจารย์ที่ปรึกษา จากเดิมอาจารย์ที่ปรึกษาชั้นปีละ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ปรับเป็นชั้นปีละ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สืบเนื่องจากจำนวนอาจารย์ที่ผู้รับผิดชอบหลักสูตรและอาจารย์ผู้สอนของหลักสูตรที่เคยมีจำนวนร่วมกั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คนเพื่อช่วยแบ่งเบาในการดูแลโครงการต่างๆที่จัดให้แก่นิสิตชั้นปีต่างๆ แต่เนื่องจาก การเสียชีวิตของอาจารย์ประจำหลักสูตร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ท่าน เกษียณราชการ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ท่านและ ลาออก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ท่าน ในปี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ยังมีผลต่อการดูแลให้คำปรึกษาและควบคุมโครงการต่างๆ ให้แก่นิสิตประจำชั้นปี จึงขอให้ปรับจากเดิมที่เคยมีอาจารย์ประจำหลักสูตรฯ เป็นที่ปรึกษาร่วมกับ อ.ประจำภาควิชา ชั้นปีละ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ขอให้ปรับเปลี่ยนมาเหลือ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โดยอาจารย์ที่ปรึกษาต่อจำนวนนิสิตยังเป็นไปตามหลักเกณฑ์ของกระทรวงศึกษาธิการ ที่กำหนดไว้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50 2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การปรับปรุงหลักสูตรตามวงรอบ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 ส่งผลต่อการใช้งบประมาณสำหรับโครงการอื่นๆ เนื่องจากหลักสูตรฯ ครบรอบการปรับหลักสูตรฯตามวงรอบ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โดยจะต้องปรับปรุงหลักสูตรฯใหม่สำหรับปี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ในการนี้หลักสูตรฯ มีความจำเป็นอย่างยิ่งที่ต้องมีการจัดโครงการเพื่อใช้ในการพัฒนาหลักสูตรฯ โดยจำเป็นต้องใช้งบประมาณสำหรับการวิพากษ์หลักสูตรฯ และการขอรับรองหลักสูตรจากคณะกรรมการวิชาชีพจิตวิทยาคลินิก จึงทำให้ต้องเกลี่ยงบประมาณเพื่อให้สอดคล้องกับโครงการต่างๆของหลักสูตรและภาควิชา ผลการดำเนินงาน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ขอปรับปรุงรูปแบบการดำเนินการ โครงการบริการวิชาการสู่สังคมเข้ากับวิชาเรียน เช่น รายวิชาจิตวิทยาชุมชน หรือ รายวิชาสัมมนา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ด้านการพัฒนาทักษะชีวิตและวิชาชีพสำหรับนิสิต ขอให้มีการเพิ่มเติมระบบหรือวิธีการในการคัดเลือกนิสิตเข้าเรียนในกลุ่มวิชาเลือกสาขา ซึ่งมี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 ได้แก่ จิตวิทยาคลินิก จิตวิทยาอุตสาหกรรมและองค์กร และ จิตวิทยาการปรึกษา เนื่องทุกปีมักจะมีปัญหาในการคัดเลือกนิสิตเข้าเรียนในกลุ่มวิชาเลือกสาขาจิตวิทยาคลินิก ซึ่งมีผู้ต้องการเรียนมาก แต่โควต้ามีจำนวนจำกัด ที่ประชุมหลักสูตรฯ จึงมีมติให้ปรับระบบและกลไก ที่จะนำไปใช้ในการดำเนินการสำหรับหลักสูตรที่จะดำเนินการในปี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ดังนี้ </w:t>
            </w:r>
          </w:p>
          <w:p w:rsidR="00BB02D8" w:rsidRPr="00BC745A" w:rsidRDefault="00BB02D8" w:rsidP="005164C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 xml:space="preserve">       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ด้านจำนวนอาจารย์ที่ปรึกษาที่เคยร่วมกันดูแลนิสิตต่อหนึ่งชั้นปีจำนวน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ให้มีการปรับเปลี่ยนเป็น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คน ตามมติที่ได้จากที่ประชุม </w:t>
            </w:r>
          </w:p>
          <w:p w:rsidR="00BB02D8" w:rsidRPr="00BC745A" w:rsidRDefault="00BB02D8" w:rsidP="00BB02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ในส่วนของโครงการพัฒนานิสิต ให้ปรับเปลี่ยนรูปแบบการดำเนินโครงการศึกษาดูงาน ที่จัดเพื่อส่งเสริมทักษะด้านวิชาชีพให้นิสิต ซึ่งปกติทุกปีเคยไปศึกษาดูงานต่างจังหวัดและค้างคืน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คืน ซึ่งใช้งบประมาณสูง เปลี่ยนไปเป็นการศึกษาดูงาน ในหน่วยงานที่ระยะทางไม่ไกล เช่น นครสวรรค์หรือสุโขทัย ซึ่งช่วยให้ประหยัดค่าใช้จ่าย แต่นิสิตยังคงได้รับประโยชน์ด้านความรู้และทักษะทางปัญญาเช่นเดิม </w:t>
            </w:r>
          </w:p>
          <w:p w:rsidR="00BB02D8" w:rsidRPr="00BC745A" w:rsidRDefault="00BB02D8" w:rsidP="00BB02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การดำเนินรูปแบบของโครงการบริการวิชาการสู่สังคม โดยการบูรณาการให้เข้ากับรายวิชาต่างๆ เช่น จิตวิทยาชุมชนหรือวิชาสัมมนา เพื่อพัฒนาทักษะของผู้เรียนในศตวรรษที่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โครงการที่ร่วมกับรายวิชาจิตวิทยาชุมชน จะขอดำเนินการให้พื้นที่ใหม่ ได้แก่ พื้นที่ชุมชนวัดวังหิน เนื่องจากอยู่ในเขตพื้นที่สถานศึกษาทำให้ดูแลนิสิตได้ง่ายขึ้น และมีระยะเวลาในการเรียนรู้ยาวนานขึ้น และยังประโยชน์ต่อพื้นที่ในการดูแลของมหาวิทยาลัย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โครงการที่ร่วมกับรายวิชาสัมมนา จะขอปรับโดยให้มีการเพิ่มการจัดสัมมนาใหญ่จากที่เคยจัดแต่สัมมนาย่อยอย่างเดียวโดยนิสิตเป็นผู้ดำเนินการ ทั้งนี้การจัดสัมมนาใหญ่ กำหนดให้มีการเชิญวิทยากรที่มีชื่อเสียง การเชิญบุคลากรภายนอกองค์กรร่วมประชุมสัมมนา ส่งผลให้นิสิตได้พัฒนาตนเองทั้งด้านทักษะชีวิต อาชีพ การทำงานร่วมกับผู้อื่น ความเป็นผู้นำ การสื่อสาร ได้เป็นอย่างดี ผลการดำเนินงาน </w:t>
            </w:r>
          </w:p>
          <w:p w:rsidR="00BB02D8" w:rsidRPr="00BC745A" w:rsidRDefault="00BB02D8" w:rsidP="00BB02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ในการคัดนิสิตเพื่อเข้าเรียนในกลุ่มวิชา นอกจากจะมีการสอบข้อเขียน การสัมภาษณ์แล้ว หลักสูตรขอให้มีการเพิ่มระบบในการค้นหาความชอบและความถนัดของตนเองก่อนเข้ารับการคัดเลือกเข้ากลุ่มวิชา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โดยให้นิสิตเข้าร่วมกิจกรรมต่างๆ ที่เกี่ยวข้องกับกลุ่มวิชา ซึ่งอาจจะเป็นกิจกรรมของหลักสูตรฯ หรือกิจกรรมจิตอาสาต่างๆ และจัดทำ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Port folio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เพื่อนำเสนอแก่คณะกรรมการคัดเลือกเข้ากลุ่มวิชาสาขาต่างๆ ส่วนระบบและกลไกเรื่องต่างๆ ต่อไปนี้ ให้ดำเนินการตามกระบวนการเดิม 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หลักสูตรร่วมกับภาควิชาในกำหนดอาจารย์ที่ปรึกษาวิชาการและกิจกรรมในการพัฒนานิสิต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ร่วมกับภาควิชาร่วมกันวางแผนงบประมาณและวัตถุประสงค์ในการส่งเสริมและพัฒนานักศึกษาให้สอดคล้องกับผู้เรียนหลักสูต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ดำเนินงานตามแผนและโครงการพัฒนานิสิต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สรุปและประเมินผลโครงการพัฒนานิสิตต่อที่ประชุมภาควิชาและหลักสูตร รวมทั้งรายงานผลการดำเนินโครงการต่อคณะ </w:t>
            </w:r>
          </w:p>
          <w:p w:rsidR="00BB02D8" w:rsidRPr="00BC745A" w:rsidRDefault="00BB02D8" w:rsidP="00BB02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BB02D8" w:rsidRPr="00BC745A" w:rsidRDefault="00BB02D8" w:rsidP="00BB02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การดำเนินการตามระบบและกลไกที่ปรับปรุงจากปี</w:t>
            </w: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2558 </w:t>
            </w: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จากการปรับปรุงกระบวนการดังที่ได้กล่าวมาแล้วจากปี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ข้างต้น รวมถึงระบบและกลไกเดิมที่มีประสิทธิภาพอยู่แล้ว สามารถสรุปผลการดำเนินกระบวนการในด้านต่างๆ สำหรับปีการศึกษา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ตามประเด็นต่อไปนี้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การควบคุมดูแลการให้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คำปรึกษาวิชาการและแนะแนวแก่นิสิตปริญญาตรี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การจัดระบบการดูแลนิสิตของอาจารย์ที่ปรึกษาที่จัดให้มีอาจารย์ที่ปรึกษา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มีการควบคุมกำกับให้จำนวนอาจารย์ที่ปรึกษาต่อจำนวนนิสิตปรากฏผลการดำเนินการเป็นไปตามเกณฑ์ที่กำหนด ดังนี้ 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56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ดร.กันตพัฒน์ อนุศักดิ์เสถียร </w:t>
            </w:r>
          </w:p>
          <w:p w:rsidR="00BB02D8" w:rsidRPr="00BC745A" w:rsidRDefault="00BB02D8" w:rsidP="00232EF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32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57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ดร.นิรันดร์ เงินแย้ม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อ.เพชรี บุญศิริยะ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ดร.นัฐพร โอภาสานนท์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อาจารย์ที่ปรึกษาแนะนำการลงทะเบียนเรียนโดยคำนึงถึงความต้องการความสนใจ และศักยภาพของนิสิต ตลอดจนให้คำปรึกษาแนะนำทั้งเรื่องวิชาการและเรื่องอื่น ๆ มีการจัดเก็บข้อมูลทางวิชาการและทางจิตวิทยาเพื่อการรู้จักนักศึกษาเป็นรายบุคคลและแลกเปลี่ยนในกลุ่มอาจารย์ผู้สอนเพื่อนำไปสู่การคัดกรองเข้าเรียนในกลุ่มวิชาเอ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การจัดเก็บข้อมูลเพื่อการรู้จักนิสิตและแลกเปลี่ยนในกลุ่มอาจารย์ผู้สอนเพื่อการพัฒนานิสิต (ผลการเรียน ลักษณะนิสิต จุดแข็งจุดอ่อน) และการเลือกกลุ่มวิชาเอก โดยอาจารย์ที่ปรึกษารับผิดชอบการจัดศึกษาดูงานและกระบวนการคัดเลือกเพื่อเตรียมความพร้อมในการเลือกกลุ่มวิชาเอก รวมทั้งเป็นที่ปรึกษางานกิจการนิสิตตั้งแต่ชั้นปีแรกของการเป็นนิสิตจิตวิทยา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จัดให้มีช่องทางการติดต่อสื่อสารระหว่างนิสิตและอาจารย์ที่ปรึกษา ด้วยการติด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Office Hours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ไว้หน้าห้องพักอาจารย์ การนัดพบโดยตรงและการให้คำปรึกษาแนะแนวผ่านระบบออนไลน์เครือข่ายเฟซบุ๊ค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NuPsychology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หลังจากสิ้นสุดภาคการศึกษา อาจารย์ที่ปรึกษารายงานผลการจัดการความเสี่ยงด้านนักศึกษา (นิสิตที่ผลการเรียนต่ำ เสี่ยงลาออกกลางคัน สำเร็จการศึกษาช้า) เข้าสู่การประชุมหลักสูตรและประชุมภาควิชาจิตวิทยา ผลการดำเนินงาน ด้านการควบคุมดูแลการให้คำปรึกษาวิชาการและแนะแนวแก่นิสิตปริญญาตรี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การดำเนินการในข้อ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ด้านวิชาการอาจารย์ที่ปรึกษา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ท่าน พบว่าอาจารย์ที่ปรึกษายังคงทำหน้าที่ในการให้คำปรึกษา ไม่ว่าจะด้านการลงทะเบียนวิชาการหรือการจัดการเรียนการสอน ได้ตามปกติ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ด้านการจัดการความเสี่ยงที่อาจจะส่งผลต่อผลการเรียนและการจบการศึกษา 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นี้ พบว่ามีนิสิต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 ที่มีปัญหาสุขภาพจิตและการปรับตัวในระดับรุนแรงซึ่งส่งผลต่อตัวนิสิต คนรอบข้าง และการขาดเรียนของนิสิต ในการนี้ อาจารย์ที่ปรึกษาของนิสิต ได้รับทราบเรื่องผ่านทางเจ้าหน้าที่มหาวิทยาลัย และได้เข้าไปมีส่วนในการดูแลโดยการไปพบนิสิต เมื่อพบว่านิสิตมีปัญหารุนแรง จึงรายงานต่อหัวหน้าภาควิชาและประธานหลักสูตร ผลการดำเนินงาน การดำเนินการดูแล คือ หลักสูตรมอบหมายให้อาจารย์ที่ปรึกษาดูแลติดตาม ส่วนหลักสูตรดำเนินงานในส่วนที่เกี่ยวข้องคือ การลาเรียนหรือหยุดพักการศึกษา โดยหลักสูตรฯ แจ้งต่อผู้สอนรายวิชาต่างๆ ในการขาดเรียนของนิสิต จนเมื่อนิสิตได้รับการแก้ปัญหา กลับมาเรียน ได้รับการดูแลและเฝ้าระวังปัญหาจากอาจารย์และภาควิชาต่อไป ในการประชุมหลักสูตรฯ ครั้งที่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หลักสูตรฯทำการการประเมินความพึงพอใจของนิสิตต่อการให้คำปรึกษาของอาจารย์ ในภาพรวม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พบว่าอยู่ในระดับพึงพอใจมาก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ในขณะที่อาจารย์พึงพอใจต่อการดำเนินการด้านการให้คำปรึกษาในระดับมาก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การประเมินกระบวนการและการปรับปรุง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อาจารย์ที่ปรึกษาประจำชั้นปีต่างๆ ได้รายงานผลการดำเนินการในการดูแลนิสิต ด้านวิชาการต่างๆ ว่าเป็นไปด้วยดี มีประสิทธิภาพเช่นเดิม แม้จะมีอาจารย์ที่ปรึกษา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ท่าน ทั้งนี้ เนื่องจากหลักสูตรและภาควิชา ได้พิจารณาภาระงานอาจารย์ทุกท่าน และเกลี่ยภาระงานให้เท่าๆ กัน และร่วมมือช่วยเหลือกันในกรณีที่ต้องการความเชียวชาญเฉพาะด้านหรือความถนัดของอาจารย์ท่านนั้น ซึ่งอาจารย์ทุกท่านเข้าใจและให้ความร่วมมือเป็นอย่างดี ในส่วนของการพบปัญหาของนิสิต ขอให้อาจารย์ที่ปรึกษารายงานผลการดำเนินการในที่ประชุมหลักสูตรฯและภาควิชา เพื่อรับทราบถึงผลการดำเนินการในการดูแลให้คำปรึกษานิสิต ที่ประชุมหลักสูตรฯ มีความพึงพอใจต่อการจัดการปัญหาดังกล่าว อย่างไรก็ตามเพื่อให้เกิดความชัดเจนขึ้น ที่ประชุมจึงทำการทบทวนเพื่อขอให้มีการปรับปรุงระบบในการดูแลนิสิตที่เคยใช้มาก่อนให้มีความชัดเจนเป็นระบบยิ่งขึ้น โดยมอบหมายให้ ดร.กุณฑล ตรียะวรางพันธ์ เป็นผู้รับผิดชอบดำเนินการ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การประชุมภาควิชาครั้งที่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ในวาระเพื่อพิจารณา ดร.กุณฑล ตรียะวรางพันธ์ ได้นำเสนอ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Flowchart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การปรับกระบวนการในการช่วยเหลือและให้คำปรึกษานิสิตให้มีความชัดดเจน ตามที่ได้รับมอบหมายจากที่ประชุม ซึ่งระบบจาก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flowchart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ที่นำเสนอสามารถที่จะรองรับปัญหาได้ในทุกกรณีโดยเฉพาะปัญหาเร่งด่วน ซึ่งการปรับปรุงระบบและกลไกการดูแลนิสิตในกรณี ผลการดำเนินงาน ที่พบปัญหาเร่งด่วนนี้ สามารถเชื่อมโยงกับระบบการดูแลปัญหาของคณะสังคมศาสตร์ด้วย โดยระบบและกลไกใหม่ เป็นไปตาม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flow chart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ต่อไปนี้ ผลการพิจารณาวาระดังกล่าวที่ประชุมมีความเห็นชอบต่อกระบวนการระบบการดูแลนิสิตที่มีปัญหาที่นำเสนอมา รวมถึงผลการการดำเนินการเรื่องอื่นๆ เช่น การติดตามผลการเรียนของนิสิตที่มีปัญหา ดังนั้นการดำเนินการในส่วนอาจารย์ที่ปรึกษาที่ประชุมจึงมีมติรับรองร่างระบบอาจารย์ที่ปรึกษา และขอให้หลักสูตรและภาควิชาฯร่วมกันรายงานปัญหาต่างๆ รวมถึง ติดตามดูแลผลการเรียนของนิสิตทุกภาคการศึกษา เพื่อลดปัญหาการพ้นสภาพ ปัญหาส่วนตัว โดยสามารถรายงานในที่ประชุมหลักสูตรฯ หรือที่ประชุมภาควิชาจิตวิทยาฯ เพื่อดำเนินการช่วยเหลือนิสิตต่อไป ผลการดำเนินงาน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ด้านการพัฒนาศักยภาพนิสิตและเสริมสร้างทักษะ 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ส่วนของการดำเนินกระบวนการในการพัฒนานิสิตเพื่อสร้างโอกาสการเรียนรู้ที่ส่งเสริมการพัฒนาศักยภาพนิสิตและทักษ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ยังได้กำหนดการพัฒนาคุณลักษณะพิเศษของนิสิตจิตวิทยา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ความฉลาดทางอารมณ์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EQ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ความสามารถในการฝันฝ่าอุปสรรค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AQ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โดยการผ่านรูปแบบการเรียนการสอนต่างๆ ทั้งรายวิชาที่กำหนดไว้ใน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Curriculum Mapping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ของแต่ละรายวิชาใน มคอ.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และนำมาวางแผนการดำเนินงานใน มคอ.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โดยตรวจสอบผลการเรียนรู้ในได้ใน มคอ.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และยังผ่านกิจกรรมที่เป็นโครงการทั้งในและ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เสริมนอกหลักสูตร ตั้งแต่นิสิตเริ่มเข้ามาศึกษา จนจบการศึกษาอย่างสมบูรณ์ ผลการดำเนินการ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จากระบบและกลไกที่ได้มีการปรับปรุงตามข้อเสนอจากปี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และการดำเนินการตามระบบและกลไกเดิม ได้แก่ การพิจารณารูปแบบการเรียนรู้ตาม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Curriculum Mapping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ในรายวิชาที่เปิดสอนในปีการศึกษาที่ผ่านมา หลักสูตร ได้ให้อาจารย์ผู้รับผิดชอบรายวิชาต่างๆ ทำการทบทวนถึงข้อเสนอแนะในทุกรายวิชาที่เปิดสอน เพื่อทำการปรับการเรียนการสอนให้เป็นไปตาม มคอ.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และคำนึงถึงวิธีการสอนที่เปิดโอกาสให้นิสิตได้ใช้ศักยภาพของตนเองอย่างเต็มที่ ยกตัวอย่าง เช่น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การเรียนการสอนในรายวิชาจิตวิทยาชุมชน ซึ่งเป็นวิชาที่บูรณาการวิชาการลงสู่ชุมชุนซึ่งจะช่วยให้นิสิตเกิดทักษะทางด้านปัญญา โดยข้อเสนอแนะจากการดำเนินงานของปีการศึกษา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แนะนำให้หาพื้นที่ชุมชนใหม่ๆ และการลงพื้นที่ในการทำโครงการให้เร็วขึ้น เพื่อที่นิสิตจะได้ใช้ศักยภาพตัวเองอย่างเต็มที่ ซึ่งรูปแบบที่นำมาใช้ในการสอนในปีการศึกษา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ผู้สอนเริ่มด้วยการวางพื้นฐานทฤษฏีที่เกี่ยวข้องเท่าที่จำเป็น จากนั้นในการลงพื้นที่จริง ผู้สอนให้นิสิตเริ่มตั้งแต่การติดต่อทำหนังสือขออนุญาต และลงสำรวจพื้นที่โดยไม่ทราบ รายละเอียดใดมาก่อน เพื่อให้เรียนรู้จากสภาพปัญหาที่แท้จริงตามหลักการของ ผลการดำเนินงาน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Project and Problem Based Learning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และการใช้หลัก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Learning by Doing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เมื่อพบปัญหาหรือควรจะดำเนินขั้นตอนใดต่อ นิสิตจะนำเสนอปัญหา แนวทางแก้ไข และขอความเห็นจากอาจารย์ เป็นต้น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รายวิชาสัมมนา ซึ่งจัดให้มีการเชิญวิทยากรมาบรรยาย ในโครงการสัมมนาเรื่อง การเจรจาต่อรองในภาวะวิกฤตสุขภาพจิต เป็นการจัดสัมมนาเต็มรูปแบบโดยนิสิตวางแผนในการเชิญ วิทยากรผู้เชี่ยวชาญด้านการเจรจราต่อรอง มาร่วมสัมมนากับนิสิต อาจารย์และเจ้าหน้าที่ด้านสุขภาพจิตต่างๆ ในจังหวัดพิษณุโลก ซึ่งผลการดำเนินโครงการเป็นไปด้วยดี ได้รับการประเมินอยู่ในระดับจากผู้ร่วมโครงการซึ่งได้รับความรู้และประโยชน์เป็นอย่างมาก นอกจากโครงการในการพัฒนาผู้เรียนที่ได้ยกตัวอย่างมาข้างต้น หลักสูตร ยังได้จัดโครงการต่างๆ โดยได้รับการจัดสรรงบประมาณจากภาควิชาจิตวิทยา เพื่อพัฒนาคุณลักษณะของผู้เรียนในศตวรรษที่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รวมถึงคุณลักษณะพิเศษของนิสิตจิตวิทยา ตั้งแต่เริ่มเข้ามาศึกษาจนถึงปีสุดท้ายของการศึกษาผ่านโครงการเพื่อการพัฒนาด้านวิชาการ การเรียนการสอน การบริการสู่สังคม ต่างๆ สามารถแบ่งโครงการตามการเรียนรู้ด้านต่างๆ ดังนี้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การส่งเสริมคุณธรรมจริยธรรม - โครงการอบรมพัฒนาจิตวิญญาณ สำหรับนิสิตชั้นปีที่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และส่งเสริมคุณลักษณะพิเศษด้าน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EQ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การส่งเสริมด้านความรู้ - โครงการจิตวิทยาวิชาการ สำหรับนิสิตชั้นปีที่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โครงการศึกษาดูงานสู่วิชาชีพ เพื่อเตรียมความพร้อมในการเลือกเรียนในกลุ่มสาขาวิชาเลือก ก่อนขึ้นศึกษาในชั้นปีที่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การส่งเสริมด้านทักษะทางปัญญา - โครงการเขียนโครงร่างวิทยานิพนธ์และจริยธรรมวิจัยในมนุษย์ สำหรับนิสิตชั้นปีที่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เตรียมตัวในการทำวิทยานิพนธ์ระดับปริญญาตรีในชั้นปีที่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โครงการบริการวิชาการ คือ โครงการในรายวิชาจิตวิทยาชุม สำหรับนิสิตปีที่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>3 4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การส่งเสริมด้านทักษะความสัมพันธ์ระหว่างบุคคลและความรับผิดชอบ - โครงการฝึกความไวในการรับความรู้สึก สำหรับนิสิตชั้นปีที่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และส่งเสริมคุณลักษณะพิเศษด้าน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 - โครงการบริการวิชาการ ได้แก่ โครงการในรายวิชาจิตวิทยาชุม สำหรับนิสิตชั้นปีที่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โครงการจิตวิทยาปริทรรศน์ โดยมีนิสิตชั้นปีที่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เป็นผู้รับผิดชอบหลักร่วมกับนิสิตในชั้นปีที่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การส่งเสริมด้านทักษะการวิเคราะห์เชิงตัวเลข การสื่อสารและเทคโนโลยี สารสนเทศและเสริมสร้างทักษะการเรียนรู้ในศตวรรษที่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โครงการจิตวิทยาปริทรรศน์ โดยมีนิสิตชั้นปีที่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เป็นผู้รับผิดชอบหลักร่วมกับนิสิตในชั้นปีที่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เมื่อสิ้นสุดปีการศึกษาหลักสูตรสำรวจความพึงพอใจต่อโครงการและกิจกรรมที่ส่งเสริมและพัฒนานิสิต พบว่า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ต่อโครงการหรือกิจกรรมต่างๆที่หลักสูตรฯจัดไว้ให้เพื่อการพัฒนานิสิตตลอดการเรียนในหลักสูตรฯ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55 2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ความพึงพอใจต่องานด้านวิชาการที่ได้รับมอบหมายให้ทำตลอดการเรียนในหลักสูตรอยู่ในระดับมาก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71 3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โครงการต่างๆที่หลักสูตรจัดให้ช่วยพัฒนาท่านในด้าน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EQ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89 4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โครงการต่างๆที่หลักสูตรจัดให้ช่วยพัฒนาให้ท่านมี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ผลการประเมินทักษะการเรียนรู้ในศตวรรษที่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รายด้านโดยการสำรวจของงานนโยบายและแผน คณะสังคมศาสตร์ เกี่ยวกับการประเมินหลักสูตรในรอบปี พ.ศ.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ดังนี้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ด้านคุณธรรม จริยธรรม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16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(ระดับดี) (ปี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=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ด้านความรู้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88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(ระดับดี) (ปี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=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88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ทักษะทางปัญญา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91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(ระดับดี) 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=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91 4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ทักษะความสัมพันธ์ฯและความรับผิดชอบ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(ระดับดี) 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=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06 5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ทักษะการวิเคราะห์ตัวเลข การสื่อสาร 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IT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82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(ระดับดี) 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=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86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 การประเมินกระบวนการและการปรับปรุง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ที่ประชุมหลักสูตรฯ ครั้งที่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พึงพอใจต่อผลการดำเนินงานในการพัฒนานิสิตดด้านต่างๆ และผลการประเมินการพัฒนาทักษะในศตวรรษที่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ของนิสิต ตามข้อเสนอแนะในการปรับปรุงระบบและกลไก 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ในเรื่องต่างๆได้แก่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การปรับรูปแบบโครงการศึกษาดูงาน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การปรับรูปแบบโครงการบริการวิชาการสู่ชุมชนรายวิชาจิตวิทยาชุมชน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โครงการบริการวิชาการในรายวิชาสัมมนาซึ่งประสบผลสำเร็จตามเป้าหมาย รวมไปถึงผลการดำเนินการโครงการและกิจกรรมอื่นๆ ตามปกติด้วย อย่างไรก็ตามที่ประชุมได้วิเคราะห์และเล็งเห็นว่า การดำเนินการของหลักสูตรฯในการพัฒนานิสิตในปีการศึกษา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ซึ่งจะมีการเปิดใช้หลักสูตรใหม่ควบคู่ไปกับหลักสูตรเดิม จึงมีมติให้บรรจุโครงการใหม่เข้าแผนงบประมาณปี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(สำหรับดำเนินการในปีการศึกษา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เพิ่มเติมเพื่อให้สอดคล้องกับสถานการณ์ เช่น โครงการนวัตกรรมทางจิตวิทยา เป็นต้น (หลักฐานงบประมาณปี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การดำเนินการด้านการพัฒนาทักษะชีวิตและวิชาชีพสำหรับนิสิต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เนื่องจากนิสิตในหลักสูตรจิตวิทยาจะต้องทำการเลือกกลุ่มวิชา เมื่อขึ้นชั้นปีที่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ซึ่งแบ่งเป็น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กลุ่มตามที่หลักสูตรฯ กำหนดไว้ 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กลุ่มวิชาเลือกจิตวิทยาการปรึกษา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กลุ่มวิชาเลือกจิตวิทยาอุตสาหกรรมและองค์กร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>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กลุ่มวิชาเลือกจิตวิทยาคลินิก จากการดำเนินการรับนิสิตเข้ามาศึกษาและการคัดเลือกเข้ากลุ่มสาขาวิชาเลือกในปีที่ผ่านๆมาจากการเปิดใช้หลักสูตรฯ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2555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2558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พบว่า นิสิตจะยังไม่ชัดเจนในตนเอง ในการเลือกเรียนกลุ่มใดกลุ่มหนึ่งจาก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ซึ่งแสดงให้เห็นว่านิสิตยังขาดความเข้าใจและความชัดเจนในรายละเอียดและมุมมองต่อการประกอบอาชีพในอนาคต โดยส่วนใหญ่พบว่า ทุกปีนิสิตมีความต้องการเรียนในสาขาจิตวิทยาคลินิกเป็นจำนวนมาก โดยนิสิตมักจะมีปัญหาในการเลือกเรียนระหว่าง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สาขาจิตวิทยาคลินิกและจิตวิทยาการให้คำปรึกษา เนื่องจากนิสิตเข้าใจว่า การทำงานจิตวิทยาคลินิกเป็นการทำงานกับคนไม่ปกติ ขณะที่ ผลการดำเนินงาน การให้คำปรึกษาเป็นการทำงานกับคนปกติ 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สาขาจิตวิทยาคลินิกและจิตวิทยาอุตสาหกรรมซึ่งนิสิตเข้าใจว่าการทำงานด้านจิตวิทยาคลินิก ไม่มีความยืดหยุ่นและไม่ต้องพบปะผู้คน ในขณะที่การเรียนจิตวิทยาอุตสาหกรรมและองค์มีความยืดหยุ่นและต้องพบปะกับผู้คนมากกว่า โดยปกติตั้งแต่ดำเนินการหลักสูตรฯมา มักจะรับผู้เรียนเข้ากลุ่มวิชาเลือกจิตวิทยาคลินิกไม่เกินจำนวน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</w:t>
            </w:r>
          </w:p>
          <w:p w:rsidR="00BB02D8" w:rsidRPr="00BC745A" w:rsidRDefault="005164CD" w:rsidP="00232EF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อย่างไรก็ตามในปีการศึกษา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กลุ่มวิชาเลือกจิตวิทยาคลินิกเพิ่มจำนวนการรับผู้เรียนมากกว่าเดิมคือ ประกาศรับเพิ่มเป็นจำนวน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20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เนื่องจากกรรมการหลักสูตรฯ มีเหตุผลดังนี้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วิชาชีพนักจิตวิทยาคลินิกกำลังเป็นที่ต้องการของตลาดแรงงาน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ต้องการเปิดโอกาสให้นิสิตมากขึ้น และ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เป็นการทดลองเพื่อดูความเป็นไปได้ของการเติบโตของหลักสูตรฯในอนาคต อย่างไรก็ตามในปีที่ผ่านมา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มีผู้ผ่านการคัดเลือกจำนวน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22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ซึ่งกรรมการหลักสูตรพิจารณาแล้วว่าอาจารย์ประจำกลุ่มวิชาสาขาเลือกยังสามารถดูแลได้ (ตามเกณฑ์วิชาชีพกำหนดอัตราส่วน อาจารย์ต่อนิสิตจิตวิทยาคลินิก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: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จึงรับไว้ทั้งหมด ในภาคต้นของปีการศึกษา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มีการเพิ่มกระบวนการในการสร้างทักษะความสัมพันธ์ระหว่างบุคคลและพัฒนาทักษะวิชาชีพให้แก่นิสิตใ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โดยการจัดให้มีการจับสายรหัสในกลุ่มจิตวิทยาคลินิกระหว่างนิสิตชั้นปีที่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เพื่อให้นิสิตชั้นปีที่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ได้ฝึกทักษะการถ่ายทอดความรู้และทบทวนความรู้ทางด้านวิชาชีพที่ได้ศึกษามาก่อน และเป็นพี่เลี้ยงให้แก่นิสิตชั้นปีที่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ที่เพิ่งเลือกเรียนวิชาเลือก ได้มีที่ปรึกษาในการศึกษาวิชาต่างๆ ผลของการเรียนการสอนในการศึกษา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22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ที่คัดเลือกมาจากปีการศึกษา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เมื่อมีจำนวนนิสิตจิตวิทยาคลินิกเพิ่มขึ้น ทำให้การเรียนในวิชาที่ต้องฝึกปฏิบัติกับกลุ่มตัวอย่างที่เป็นบุคคลที่มีปัญหาสุขภาพจิต ทำได้ยากขึ้น เนื่องจากต้องการจำนวนกรณีศึกษาในการเรียนการสอนที่มากขึ้น และเวลาในการนำเสนอกรณีศึกษา ระยะเวลาใน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ไม่เพียงพอที่จะทำให้นิสิตได้รับประโยชน์จากการให้ข้อมูลย้อนกลับของอาจารย์ผู้สอนกลุ่มจิตวิทยาคลินิกได้ไม่เต็มที่ ผลการดำเนินงาน นอกจากนี้ความคิดเห็นของนิสิตชั้นปีที่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จากภาคการศึกษาต้นเกี่ยวกับระบบพี่เลี้ยง พบว่า รุ่นน้องปี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ไม่นำงานที่ได้รับมอบหมายมาปรึกษารุ่นพี่ปี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ตั้งแต่ต้นๆ แต่มักจะนำมาปรึกษาเมื่อใกล้หมดภาค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การศึกษาแล้วซึ่งทำให้ไม่สามารถตรวจสอบและให้ข้อคิดเห็นแก่รุ่นน้องได้อย่างมีประสิทธิภาพ จากการคัดเลือกเข้าสาขาแล้ว ในส่วนของการส่งเสริมพัฒนาด้านทักษะวิชาชีพด้านจิตวิทยาคลินิกและการปรึกษา ได้เปิดโอกาสให้นิสิตชั้นปีที่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ให้ออกไปฝึกปฏิบัติงานในหน่วยงานจิตเวชและสถานศึกษาในช่วงภาคฤดูร้อนก่อนขึ้นชั้นปีที่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โดยเน้นการมีส่วนร่วมในฐานะผู้สังเกตการณ์ และได้ฝึกปฏิบัติกับกรณีศึกษาที่ไม่ยุ่งยากซับซ้อนเพื่อเตรียมความพร้อมสำหรับการออกไปฝึกสหกิจศึกษาใ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ต่อไป สำหรับการฝึกสหกิจศึกษาของนิสิตชั้นปีที่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(รวมทั้ง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กลุ่มวิชาเลือก) เป็นการพัฒนาความสามารถด้านวิชาชีพอย่างเต็มตัว โดยหลักสูตรฯกำหนด ให้นิสิตควรเลือกหน่วยงานที่มีการฝึกปฏิบัติอย่างเต็มรูปแบบ ตามที่เกณฑ์วิชาชีพ กำหนดและจัดให้ทำโครงการหนึ่งโครงการเพื่อช่วยในการพัฒนาองค์กร และทำงานตามที่ได้รับมอบหมายตามลักษณะวิชาชีพจากหน่วยงาน เมื่อจบการฝึกสหกิจศึกษา ได้จัดให้มีการรายงานผลการฝึกปฏิบัติ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วัน ซึ่งปีที่ผ่านมาผลการประเมินการฝึกปฏิบัติโดยภาพรวมอยู่ในระดับพึงพอใจ และสอบผ่านทุกคน โดยในปีที่ผ่านมาในส่วนของจิตวิทยาคลินิกได้มีการทำ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focus group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เพื่อให้ทราบปัญหาและความคิดเห็นในการนำผลจากการเรียนทั้งหมด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ปีของนิสิต ไปใช้ในพัฒนาหลักสูตรฯ ในปีการศึกษาต่อไป ผลของ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focus group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อาจารย์ที่ปรึกษาฝึกงานให้ข้อมูลย้อนกลับแก่หลักสูตรฯ ว่า นิสิตมีความมุ่งมั่น สู้ปัญหา และมีพื้นฐานความรู้พอๆกับสถาบันการศึกษาอื่น แต่นิสิตยังไม่ค่อยกล้าแสดงออกทางวิชาการเท่าที่ควร โดยในประเด็นนี้ นิสิตให้ความเห็นว่าทราบถึงปัญหาดังกล่าวเช่นกัน และได้พยายามแสดงออกอย่างเต็มความสามารถแล้ว อีกเหตุผลหนึ่งอาจเป็นไปได้ว่านักศึกษาจากสถาบันอื่นๆ มีโอกาสในการปฏิบัติต่อคนไข้จริงมาก่อน เนื่องจากสถาบันที่ฝึกร่วมกัน เช่น มหาวิทยาลัยเกษตรศาสตร์และเชียงใหม่ อยู่ใกล้หน่วยงานด้านสุขภาพจิต ซึ่ง หลักสูตรฯจะได้นำไปพัฒนาการเรียนการสอนให้นิสิตในปีการศึกษาต่อไป ผลการดำเนินงาน การประเมินกระบวนการและข้อปรับปรุง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จากผลการดำเนินงานข้างต้นที่ประชุมรับทราบและพอใจผลการดำเนินงานที่ผ่านมา อย่างไรก็ตามในส่วนของจำนวนนิสิตจิตวิทยาคลินิกซึ่งเป็นผลจากการทดลองรับเพิ่มเติมจากปีการศึกษา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ที่ผ่านมา เนื่องจากการรับนิสิตที่มากขึ้น ทำให้ในบางรายวิชา เช่น วิชาการฝึกปฏิบัติทางจิตวิทยาคลินิก ซึ่งเกี่ยวข้องกับการทำการศึกษารายกรณีหรือวิชาจิตบำบัดต้องใช้เวลาค่อนข้างนานในการเก็บข้อมูลและรายงานผล ทำให้นิสิตได้ข้อมูลย้อนกลับจากผู้สอนช้าและไม่ครอบคลุม อาจารย์ประจำกลุ่มวิชาเลือก ได้หารือกันและขอให้จำกัดโควต้าการคัดเลือกนิสิตของปี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ในเดือนพฤษภาคม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ไม่เกิน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20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และขอให้เพิ่มกระบวนการที่ช่วยในการคัดเลือกนิสิต ดังนี้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แจ้งให้นิสิตที่เข้ามาเริ่มเรียนในชั้นปีที่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ทราบว่า นิสิตมีเวลาประมาณ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ปีในการค้นหาความถนัดและสนใจด้านวิชาชีพของตนเอง โดยถือว่าเป็นความรับผิดชอบของนิสิตในการเข้าร่วมกิจกรรมต่างๆ ที่คิดว่าสามารถทำให้เกิดความชัดเจนในตนเองเกี่ยวกับการเลือกกลุ่มวิชาเลือกสาขาในชั้นปีที่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เช่น การร่วม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โครงการศึกษาดูงาน การเข้าฟัง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conference case study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ผู้ที่เลือกกลุ่มจิตวิทยาคลินิกควรทำกิจกรรมจิตอาสาที่เกี่ยวกับโรงพยาบาลหรืองานด้านจิตวิทยาคลินิก ซึ่งในข้อนี้อาจารย์ประจำกลุ่มวิชาเลือกได้เคยแจ้งให้นิสิตทราบไปแล้วตั้งแต่เริ่มเรียนอยู่ใ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และขึ้นชั้นปีที่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แล้วเป็นระยะๆ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ให้จัดทำแฟ้มสะสมผลงาน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Port folio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เพื่อนำเสนอตนเองแก่กรรมการฯในวันคัดเลือก ผลการดำเนินงานจากข้อเสนอแนะในการปรับปรุงกระบวนการ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การปรับปรุงกระบวนการผลการดำเนินงานที่ผ่านมาได้ทำให้ได้ผลการคัดเลือกนิสิตเข้ากลุ่มวิชาเลือกสาขา ดังนี้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กลุ่มวิชาจิตวิทยาให้คำปรึกษา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กลุ่มวิชาจิตวิทยาอุตสาหกรรมและองค์กร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22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คน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กลุ่มวิชาจิตวิทยาคลินิก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19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จากผลการเลือกเรียนกลุ่มวิชาจิตวิทยาคลินิกจะเห็นว่าไม่ครบเต็มตามโควตา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20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และการมีจำนวนการเลือกเรียนกลุ่มการให้คำปรึกษามากขึ้นกว่าปกติ ผลการดำเนินงาน เป็นจำนวนถึง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เป็นข้อสังเกตว่านิสิตในแต่ละกลุ่มอาจจะมีความชัดเจนในตัวเองเกี่ยวกับความถนัดและความชอบในวิชาชีพทั้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กลุ่มมากขึ้นเป็นไปตามเป้าหมายที่วางระบบและกลไกไว้ ซึ่งเป็นผลมาจากการส่งเสริมให้นิสิตรู้จักค้นหาตนเองด้านวิชาชีพมากขึ้นเมื่อเทียบกับรุ่นพี่ในปีที่ผ่านมาก่อน การประเมินกระบวนการและการปรับปรุงด้านการส่งเสริมและพัฒนานักศึกษาในภาพรวมปลายปีการศึกษา ทั้ง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เมื่อเสร็จสิ้นภาคปลาย ของปีการศึกษา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หลักสูตรฯได้ทำการประเมินความพึงพอใจต่อการดำเนินการทั้ง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คือ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กระบวนการให้คำปรึกษา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การจัดโครงการในการพัฒนาผู้เรียน และ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การส่งเสริมทักษะด้านวิชาชีพ ผลการประเมิน พบว่า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นิสิตพึงพอใจต่อการการให้คำปรึกษาของอาจารย์ที่ปรึกษาได้คะแนน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80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อยู่ในระดับมาก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โครงการต่างๆในการพัฒนาผู้เรียนได้คะแนน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55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อยู่ในระดับมาก โดยโครงการต่างๆ ที่ได้ปรับปรุงการดำเนินการ สำเร็จตามเป้าหมาย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การคัดเลือกนิสิตเข้ากลุ่มวิชาเลือกสาขาได้คะแนน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71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อยู่ในระดับมาก โดยนิสิตพอใจผลการคัดเลือกอยู่ในระดับมากเช่นกัน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เห็นว่าการส่งเสริมให้นิสิตเกิดความชัดเจนในการเลือกกลุ่มวิชาสาขามีความจำเป็นในระดับมากที่สุด (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>64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ซึ่งผลการดำเนินการด้านนี้สำเร็จตามเป้าหมายเช่นกัน ในการประชุมหลักสูตรครั้งที่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อาจารย์ผู้รับผิดชอบดูแลการดำเนินการด้านต่างๆ ได้นำเสนอผลการดำเนินการและผลการประเมินด้านต่างๆ เพื่อให้ที่ประชุมรับทราบผลการดำเนินงานในการส่งเสริมและพัฒนานักศึกษา เมื่อที่ประชุมรับทราบผลการดำเนินการต่างๆ ที่ประชุมหลักสูตรฯ มีความพึงพอใจและมีมติให้ดำเนินการตามรูปแบบเดิมสำหรับการดำเนินการที่ดีอยู่แล้ว อย่างไรก็ตาม จากการเปิดใช้หลักสูตรฯใหม่ในปี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ขอให้เพิ่มโครงการเพื่อการพัฒนานิสิต เช่น โครงการนวัตกรรมทางจิตวิทยา การดำเนินการโครงการบริการวิชาการสู่สังคมต่อเนื่อง การจัดโครงการสัมมนา ในหัวข้อเกี่ยวกับพัฒนาการทางสมองและ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Social Media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และจะทำการพิจารณาเพิ่มเติมเพื่อการปรับปรุงกระบวนในการส่งเสริมและพัฒนานักศึกษา เพิ่มเติมในการประชุมหลักสูตรฯประจำปีการศึกษา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BB02D8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ต่อไป</w:t>
            </w:r>
          </w:p>
          <w:p w:rsidR="00A837B6" w:rsidRPr="00BC745A" w:rsidRDefault="00BB02D8" w:rsidP="00BB02D8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เป้าหมายเชิงปริมาณ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มีอาจารย์ที่ปรึกษาวิชาการและแนะแนวแก่นิสิตในอัตราส่วนไม่เกิน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เป้าหมายเชิงคุณภาพ นิสิตทุกชั้นปีเข้าร่วมกิจกรรม/โครงการส่งเสริมพัฒนานิสิตที่ส่งผลต่อการพัฒนาคุณลักษณะที่พึงประสงค์ของหลักสูตรและทักษร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และคุณลักษณะพิเศษได้ แก่ด้าน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โดยมีผลการประเมินประโยชน์และความพึงพอใจอยู่ในระดับดี-ดีมากนิสิตได้รับการส่งเสริมและพัฒนาด้าน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EQ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พัฒนาทักษะชีวิตและอาชีพด้านนักจิตวิทยา นักบริหารทรัพยากรมนุษย์ ผู้ให้คำปรึกษา ระบบและกลไก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P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จากการดำเนินงานจากระบบกลไกที่ได้รับการปรับปรุงตามข้อเสนอปี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หลักสูตรได้มีการประชุมร่วมกันเพื่อทบทวนระบบและกลไก ดังนี้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การประชุมหลักสูตรฯ ครั้งที่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ให้ดำเนินกลไกระบบอาจารย์ที่ปรึกษาที่ปรับปรุงใหม่ เนื่องจากหลักสูตรฯ ได้รับเลือกจากทางมหาวิทยาลัยเพื่อทดลองระบบอาจารย์ที่ปรึกษาที่ปรับปรุงใหม่เพื่อเป็นการนำร่องก่อนจะนำไปใช้จริงกับทุกหลักสูตร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จัดให้มีโครงการส่งเสริมทักษะด้านเทคโนโลยี เนื่องจากผลชี้ว่า ทักษะน้อยกว่าด้านอื่น ๆ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จัดให้มีโครงการอบรมการจัดทำโครงร่างวิจัย ส่วนระบบกลไกเรื่องต่าง ๆ ต่อไปนี้ ให้ดำเนินการตามกระบวนการเดิม 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กำหนดให้อัตราอาจารย์ที่ปรึกษาเป็นชั้นปีละ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หลักสูตรร่วมมับภาควิชาในการกำหนดอาจารย์ที่ปรึกษาวิชาการและกิจกรรมในการพัฒนานิสิต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ร่วมกับภาควิชาร่วมกันวางแผนงบประมาณแลวัตถุประสงค์ในการส่งเสริมและพัฒนานักศึกษาให้สอดคล้องกับผู้เรียนหลักสูต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ดำเนินงานตามแผนและโครงการพัฒนานิสิต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สรุปและประเมินผลโครงการพัฒนานิสิตต่อที่ประชุมภาควิชาและหลักสูตร รวมทั้งรายงานผลการดำเนินโครงการต่อคณะ การดำเนินการตามระบบและกลไกที่ปรับปรุงจากปี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จากการปรังปรุงกระบวนการดังที่ได้กล่าวมาแล้วจากปี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ข้างต้นรวมถึงระบบกลไกเดิมที่มีประสิทธิภาพอยู่แล้ว สามารถสรุปผลการดำเนินกระบวนการในด้านต่าง ๆ สำหรับปีการศึกษา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ตามประเด็นต่อไปนี้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การควบคุมดูแลการการให้คำปรึกษาวิชาการและแนะแนวแก่นิสิตปริญญาตรี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ระบบการดูแลนิสิตของอาจารย์ที่ปรึกษาที่จัดให้มีจำนวนอาจารย์ที่ปรึกษาต่อจำนวนนิสิตปรากฏผลการดำเนินการเป็น ดังนี้ 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57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ดร.นิรันดร์ เงินแย้ม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อ.เพชรี บุญศิริยะ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ดร.นัฐพร โอภาสานนท์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อ.อนรรฆ จันทร์รังษี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52 1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อาจารย์ที่ปรึกษาแนะนำการลงทะเบียนเรียนโดยคำนึงถึงความต้องการตามความสนใจ และศักยภาพของนิสิต ตลอดจนให้คำปรึกษาแนะนำทั้งเรื่องวิชการและเรื่องอื่น ๆ มีการจัดเก็บข้อมูลทางวิชาการและทางจิตวิทยาเพื่อการรู้จักนักศึกษาเป็นรายบุคคลและแลกเปลี่ยนในกลุ่มอาจารย์ผู้สอนเพื่อนำไปสู่การคัดกรองเข้าเรียนในกลุ่มวิชาเอ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หลังจากสิ้นสุดภาคการศึกษา อาจารย์ที่ปรึกษารายงายผลการจัดการความเสี่ยงด้านนักศึกษา (นิสิตที่มีผลการเรียนต่ำ เสี่ยงลาออกกลางคัน สำเร็จ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การศึกษาช้า) เข้าสู่การประชุม ผลการดำเนินงาน ด้านการควบคุมดูแลการให้คำปรึกษาวิชาการและแนะแนวแก่นิสิต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การดำเนินการในข้อ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จากจำนวนดังกล่าวจะเห็นว่านิสิตรหัส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มีจำนวนนิสิตต่ออาจารย์เกินมาจากเป้าหมายจำวนน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เนื่องจากในปีการศึกษา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มีการรับนิสิตใหม่เข้ามาเกินกว่าที่หลักสูตรฯกำหนดเป้าหมายไว้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ซึ่งการที่เกินเป็นผลมาจากระบบการรับเข้านิสิตของทางมหาวิทยาลัยที่กำหนดจำนวนรับเข้าเผื่อไว้เพื่อป้องกันการที่นิสิตสละสิทธิ์ ส่งผลให้ได้นิสิตเกินมาจำนวนเล็กน้อย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ระบบอาจารย์ที่ปรึกษาสำหรับนิสิตรหัส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57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–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ดำเนินการไปได้ด้วยความเรียบร้อยตามกลไกที่ได้วางไว้ สำรหับนิสิตรหัส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เนื่องจากทางมหาวิทยาลัยได้มีการพัฒนาปรับปรุงระบบอาจารย์ที่ปรึกษาใหม่ โดยหลักสูตรจิตวิทยาเป็นเพียงหลักสูตรเดียวที่ได้รับมอบหมายให้ทดลองใช้ระบบดังกล่าวเพื่อเป็นการนำร่องก่อนจะนำมาบังคับใช้จริงกับทุกหลักสูตรในปีการศึกษาถัดไป ผลการจากการดำเนินการพบว่าสามารถติดตามกำกับนิสิตได้มีประสิทธิภาพมากขึ้น เนื่องจากระบบดังกล่าวมีการนำระบบสารสนเทศมาใช้ในการติดตาม รวบรวมบันทึกข้อมูลต่าง ๆ ของนิสิต และ ติดต่อกับนิสิต ข้อมูลส่วนตัวของนิสิต ผลการศึกษา ผลการสอบความรู้ต่าง ๆ ข้อมูลการให้คำปรึกษา จะถูกบันทึกอยู่ในระบบเดียวกันทั้งหมด นอกจากนี้ระบบยังกำหนดให้นิสิตต้องได้รับการให้คำปรึกษาจากอาจารย์ที่ปรึกษาก่อนจึงจะสามารถทำการลงทะเบียนเพราะระบบจะล็อคการลงทะเบียนไว้ นิสิตจะลงทะเบียนได้ก็ต่อเมื่อได้คุยกับอาจารย์และปลดล็อคให้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ด้านการจัดการความเสี่ยงที่อาจจะส่งผลต่อการเรียนและการจบการศึกษา 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ยังไม่พบปัญหาสำคัญที่จำเป็นต้องได้รับการจัดการ สำหรับนิสิตที่มีความเสี่ยงที่พบในปีการศึกษา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ยังได้รับการติดตามเฝ้าระวังอย่างใกล้ชิด ซึ่งยังคงสามารเรียนได้ตามปกติโดยยังไม่พบปัญหา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สรุปรายงานผลการประเมินหลักสูตร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ระดับปริญญาตรี ด้านระบบอาจารย์ที่ปรึกษาทางวิชาการ โดยนิสิตชั้นปีที่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ประจำปีการศึกษา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ซึ่งจัดทำโดยคณะพบว่าคะแนนในภาพรวมทุกด้านมีคะแนนเฉลี่ยอยู่ในระดับมาก โดยมีคะแนนรายด้านดังต่อไปนี้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ช่องทาง/ความสะดวกในการติดต่อกับอาจารย์ที่ปรึกษาทางวิชาการ ได้คะแนนเฉลี่ยอยู่ในระดับ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91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(ระดับมาก)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นิสิตได้รับคำแนะนำการลงทะเบียนเรียน การกำหนดแผนการเรียน ตามหลักสูตรโดยอาจารย์ที่ปรึกษาทางวิชาการ ได้คะแนนเฉลี่ยอยู่ในระดับ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(ระดับมาก)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การให้เวลาในการให้คำปรึกษาของอาจารย์ที่ปรึกษาทางวิชาการ ได้คะแนนเฉลี่ยอยู่ในระดับ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(ระดับมาก)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อาจารย์ที่ปรึกษาทางวิชาการให้ความสนใจ ติดตามผลการเรียนของนิสิตเพื่อช่วยให้นิสิตเรียนจบตามเวลาของหลักสูตร ได้คะแนนเฉลี่ยอยู่ในระดับ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92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(ระดับมาก)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อาจารย์ที่ปรึกษาทางวิชาการให้ความช่วยเหลืออื่น ๆ หรือถ่ายทอดประสบการณ์อื่น ๆ แก่นิสิต ตลอดจนรับฟังความคิดเห็นและช่วยแก้ไขปัญหาต่าง ๆ ได้คะแนนเฉลี่ยอยู่ในระดับ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06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(ระดับมาก) การประเมินกระบวนการและการปรับปรุง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อาจารย์ที่ปรึกษาประจำชั้นปีต่าง ๆ ได้รายงานผลการดำเนินการใน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การดูแลนิสิต ด้านวิชาการต่าง ๆ ว่าเป็นไปได้ดี มีประสิทธิภาพเช่นเดิมอย่างไรก็ตามแม้ว่าจะมีจำนวนนิสิตเกินมาเล็กน้อยระบบการให้คำปรึกษาก็ยังสามารถดำเนินการได้อย่างมีประสิทธิภาพ และ ยังไม่พบว่ามีข้อร้องเรียนในประเด็นนี้เกิดขึ้น สำหรับนิสิต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ที่ได้ใช้ระบบการให้คำปรึกษาปรับปรุงใหม่ของมหาวิทยาลัย ผลการจากการดำเนินการพบว่าสามารถติดตามกับกับนิสิตได้มีประสิทธิภาพมากขึ้นเนื่องจากระบสารสนเทศที่พัฒนาให้สะดวกและมีประสิทธิภาพมากขึ้น อย่างไรก็ตามระบบใหม่กำหนดบทบาทหน้าที่ของอาจารย์ที่ปรึกษาเพิ่มมากขึ้น ดังนั้นสัดส่วนของอาจารย์ต่อนิสิต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ในปัจจุบันทำให้อาจารย์ที่ปรึกษาต้องใช้เวลาเพิ่มมากขึ้นจากระบบอาจารย์ที่ปรึกษาแบบเก่า ดังนั้นเพื่อให้การให้คำปรึกษามีประสิทธิภาพ และภาระของาอาจารย์ที่ปรึกษาตอ่คนไม่หนักจนเกินไปจึงเสนอให้ปรับสัดส่วนของอาจารย์ต่อนิสิต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: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ในปีการศึกษาถัดไป เพื่อประสิทธิภาพในการดำเนินการ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ด้านการพัฒนาศักยภาพนิสิตและเสริมสร้างทักษะการเรียนรู้ในทศตวรรษที่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ส่วนของการดำเนินกระบวนการในการพัฒนานิสิตเพื่อสร้างโอกาสการเรียนรู้ที่ส่งเสริมการพัฒนาศักยภาพนิสิตและทักษ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ยังได้กำหนดการพัฒนาคุณลักษณะพิเศษของนิสิตจติวิทยา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ความฉลาดทางอารมณ์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EQ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ความสามารถในการฝันฝ่าอุสรรคค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AQ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โดยการรูปแบบการเรียนการสอนต่าง ๆ ทั้งรายวิชาที่กำหนดไว้ใน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Curriculum Mapping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ของแต่ละรายวิชาใน มคอ.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และนำมามาวางแผนการดำเนินงานใน มคอ.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โดยตรวจสอบผลการเรียนรู้ได้ใน มคอ.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และยังผ่านกิจกรรมที่เป็นโครงการทั้งในหลักสูตรและเสริมหลักสูตร ตั้งแต่นิสิตเริ่มเข้ามาศึกษาจนจบการศึกษาอย่างสมบูรณ์ ผลการดำเนินการ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จากระบบและกลไกที่ได้มีการปรับปรุงตามข้อเสนอจากปี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และการดำเนินการตามระบบกลไกเดิม ได้แก่ การพิจารณารูปแบบการเรียนรู้ตาม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Curriculum Mapping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ในรายวิชาที่เปิดสอนในปีการศึกษที่ผ่านมา หลักสูตรได้ให้อาจารย์ผู้รับผิดชอบรายวิชาต่าง ๆ ทำการทบทวนถึงข้อเสนอแนะในทุกรายวิชาที่เปิดสอน เพื่อทำการปรับการเรียนการสอนให้เป็นไปตาม มคอ.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และคำนึงถึงวิธีการสอนที่เปิดโอกาสให้นิสิตได้ใช้ศักยภาพของตนเองอย่างเต็มที่ ยกตัวอย่าง เช่น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การเรียนการสอนในรายวิชาจิตวิทยาการปรึกษาเบื้องต้น ซึ่งเป็นวิชาที่จะช่วยให้นิสิตเกิดทักษะทางปัญญาผ่านการเรียนทั้งภาคทฤษฎีโดยการบรรยาย และ ยังเน้นการเรียนแบบ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Problem Based Learning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มีการเอื้ออำนวยให้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critical thinking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โดยผ่านการให้ข้อมูลย้อนกลับกันเองของสมาชิกในกลุ่ม นอกจากนี้รายวิชานี้ยังพัฒนาทักษะความสัมพันธ์ระหว่างบุคคลและความรับผิดชอบ โดยการฝึกปฏิบัติกันเป็นกลุ่มเล็กสามคน โดยการบวนการกระกลุ่มจะมีการฝึกการสะท้อนความคิดเห็นความรู้สึกส่วนบุคคล หลังจากได้ฝึกทำงานเป็นกลุ่มย่อย ยังมีการรวมเป็นกลุ่มใหญ่เพื่อสะท้อนสิ่งที่ได้เรียนรู้ร่วมกันในหมู่นิสิตและอาจารย์ในแต่ละคาบที่ได้ทำการฝึกปฏิบัติด้วย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รายวิชาสัมมนา ซึ่งจัดให้มีการเชิญวิทยากรมาบรรยาย ในโครงการสัมมนาในหัวข้อ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เกี่ยวกับพัฒนาการทางสมองและ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Social Media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การจัดการสัมมนาเต็มรูปแบบโดยมีนิสิตวางแผนในการเชิญวิทยากรผู้เชียวชาญในด้านดังกล่าวเข้าร่วมสัมมนากับนิสิต อาจารย์และเจ้าหน้าที่ด้านสุขภาพจิตจ่าง ๆ ในจังหวัดพิษณุโลก ซึ่งผลการดำเนินโครงการเป็นไปได้ด้วยดี ได้รับการประเมินอยู่ในระดับดีจากผู้เข้าร่วมโครงการซึ่งได้รับความรู้และประโยชน์อย่างมาก นอกจากโครงการในการพัฒนาผู้เรียนที่ได้ยกตัวอย่างมาข้างต้น หลักสูตรยังได้จัดโตรงการต่าง ๆ โดยได้รับการจัดสรรงบประมาณจากภาควิชาจิตวิทยาเพื่อพัฒนาคุณลักษณะของผู้เรียนในศตวรรษที่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รวมถึงคุณลักษณะพิเศษของนิสิตจิตวิทยา ตั้งแต่เริ่มเข้ามาศึกษาจนถึงปีสุดท้ายของการศึกษาผ่านโครงการเพื่อพัฒนาด้านวิชาการ การเรียนการสอน การบริการสู่สังคมต่าง ๆ สามารถแบ่งโครงการตามการเรียนรู้ด้านต่าง ๆ ดังนี้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การส่งเสริมด้านความรู้ -โครงการพัฒนาศักยภาพนิสิต หัวข้อ ความเข้าใจเรื่องจิตเวชเด็กและวัยรุ่น -โครงการอบรมพื้นฐานการวิจัยภาษาอังกฤษและเทคโนโลยี -โครงการศึกษาดูงานวิชาชีพ เพื่อเตรียมความพร้อมในการเลือกเรียนในกลุ่มสาขาวิชาเลือก ก่อนขึ้นศึกษาในชั้นปีที่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การส่งเสริมด้านทักษะทางปัญญา -โครงการจิตวิทยาบนแผ่นนฟิล์ม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การส่งเสริมด้านทักษะความสัมพันธ์ระหว่างบุคคลและความรับผิดชอบ -โครงการฝึกความไวในการรับความรู้สึก สำหรับนิสิตชั้นปีที่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และส่งเสริมคุณลักษณะพิเศษด้าน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-โครงการจิตวิทยาปริทรรศน์ โดยมีนิสิตชั้นปีที่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เป็นผู้รับผิดชอบหลักร่วมกับนิสิตในชั้นปีที่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การส่งเสริมด้านทักษะการวิเคราะห์เชิงตัวเลข การสื่อสารและเทคโนโลยีสารสนเทศและเสริมสร้างทักษะการเรียนรู้ในศตวรรษที่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โครงการจิตวิทยาปริทรรศน์ โดยมีนิสิตชั้นปีที่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เป็นผู้รับผิดชอบหลักร่วมกับนิสิตในชั้นปีที่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1 2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เมื่อสิ้นสุดปีการศึกษาหลักสูตรสำรวจความพึงพอใจต่อโครงการและกิจกรรมที่ส่งเสริมและพัฒนานิสิต พบว่า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ความพึงพอใจต่อโครงการหรือกิจกรรมต่าง ๆ ที่หลักสูตรฯจัดไว้ให้เพื่อการพัฒนานิสิตหลอดหลักสูตรฯ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00 2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ความพึงพอใจต่องานด้านวิชาการที่ได้รับมอบหมายให้ทำตลอดการเรียนในหลักสูตรอยู่ในระดับมาก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00 3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โครงการต่าง ๆ ที่หลักสูตรจัดให้ช่วยพัฒนาท่านในด้าน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00 4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โครงการต่าง ๆ ที่หลักสูตรจัดให้ช่วยพัฒนาให้ท่านมี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00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การประเมินกระบวนการและการปรับปรุง 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ที่ประชุมหลักสูตรฯ ครั้งที่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พึงพอใจต่อผลการดำเนินงานในการพัฒนานิสิตดด้านต่าง ๆ และผลการประเมินการพัฒนาทักษะในศตวรรษที่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ของนิสิต ตามข้อเสนอแนะในการปรับปรุงระบบและกลไก จากปี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ในเรื่องต่าง ๆได้แก่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การส่งเสริมทักษะด้านเทคโนโลยี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การจัดทำโครงร่างวิจัย ซึ่งประสบผลสำเร็จตามเป้าหมาย สำหรับโครงการนวัตกรรมทางจิตวิทยายังไม่ได้เริ่มดำเนินการในปีการศึกษานี้ อย่าไงรก็ตามโครงการต่าง ๆ ควรมีการวางแผนเพื่อการปรับปรุง ดังต่อไปนี้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โครงการเสริมทักษะด้านเทคโนโลยี และ การเขียนโครงร่างวิทยานิพนธ์ ควรมีการขยายเวลาให้มากขึ้น เนื่องจากเวลายังไม่เพียงพอต่อความต้องการของนิสิต </w:t>
            </w:r>
            <w:r w:rsidR="005613A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>2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โครงการส่งเสริมคุณธรรม มีข้อเสนอให้ปรับปรุงรูปแบบจากการพาเข้าปฏิบัติธรรมในวัดหรือสถานปฏิบัติธรรม เป็นการอบรมแบบจิตปัญญาศึกษา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เนื่องจากปัจจุบันยังไม่มีโครงการที่เน้นพัฒนาในด้าน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โดยตรงจึงควรทำการสำรวจข้อมูลเกี่ยวกับ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ของนิสิตในแต่ละชั้นปี เพื่อนำมาเป็นข้อมูลในการใช้ออกแบบโครงการพัฒนา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AQ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ที่เหมาะสมกับนิสิตต่อไป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จิตวิทยาบนแผ่นฟิล์มควรปรับปรุงโดยการเลือกภาพยนต์ที่มีคำบรรยายเป็นภาษาไทยเนื่องจากนิสิตมีข้อจัดในเรื่องภาษา หากภาพยนตร์ไม่ใช่ภาษาไทย หรือ อังกฤษ จะทำให้นิสิตมีความลำบากในการทำความเข้าใจ</w:t>
            </w:r>
            <w:r w:rsidR="00A837B6"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</w:t>
            </w:r>
          </w:p>
          <w:p w:rsidR="00A837B6" w:rsidRPr="00BC745A" w:rsidRDefault="00A837B6" w:rsidP="00BB02D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D4EBA" w:rsidRPr="00AB1D8A" w:rsidRDefault="00FA1FB2" w:rsidP="007961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AB1D8A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FA1FB2" w:rsidRPr="00CF7A6D" w:rsidRDefault="00FA1FB2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CF7A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37B6" w:rsidRPr="00CF7A6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F7A6D">
        <w:rPr>
          <w:rFonts w:ascii="TH SarabunPSK" w:hAnsi="TH SarabunPSK" w:cs="TH SarabunPSK"/>
          <w:sz w:val="30"/>
          <w:szCs w:val="30"/>
          <w:cs/>
        </w:rPr>
        <w:t xml:space="preserve"> 1………………………………………………………………………….</w:t>
      </w: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2. …………………………………………………………………………</w:t>
      </w:r>
    </w:p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FD4EBA" w:rsidRPr="00AB1D8A" w:rsidRDefault="00FD4EBA" w:rsidP="007961ED">
      <w:pPr>
        <w:pStyle w:val="NoSpacing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FB2" w:rsidRPr="00AB1D8A" w:rsidTr="008561BA">
        <w:tc>
          <w:tcPr>
            <w:tcW w:w="9016" w:type="dxa"/>
            <w:gridSpan w:val="2"/>
            <w:shd w:val="clear" w:color="auto" w:fill="D9D9D9" w:themeFill="background1" w:themeFillShade="D9"/>
          </w:tcPr>
          <w:p w:rsidR="00FA1FB2" w:rsidRPr="00AB1D8A" w:rsidRDefault="00FA1FB2" w:rsidP="00FA1F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FA1FB2" w:rsidRPr="00AB1D8A" w:rsidTr="00FA1FB2">
        <w:tc>
          <w:tcPr>
            <w:tcW w:w="4508" w:type="dxa"/>
          </w:tcPr>
          <w:p w:rsidR="00FA1FB2" w:rsidRPr="00AB1D8A" w:rsidRDefault="00FA1FB2" w:rsidP="00A4507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08" w:type="dxa"/>
          </w:tcPr>
          <w:p w:rsidR="00FA1FB2" w:rsidRPr="00AB1D8A" w:rsidRDefault="00FA1FB2" w:rsidP="00A4507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</w:t>
            </w:r>
          </w:p>
        </w:tc>
      </w:tr>
      <w:tr w:rsidR="00FA1FB2" w:rsidRPr="00AB1D8A" w:rsidTr="00FA1FB2">
        <w:tc>
          <w:tcPr>
            <w:tcW w:w="4508" w:type="dxa"/>
          </w:tcPr>
          <w:p w:rsidR="00FA1FB2" w:rsidRPr="00AB1D8A" w:rsidRDefault="00FA1FB2" w:rsidP="00A4507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508" w:type="dxa"/>
          </w:tcPr>
          <w:p w:rsidR="00FA1FB2" w:rsidRPr="00AB1D8A" w:rsidRDefault="00A4507D" w:rsidP="00A4507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  </w:t>
            </w:r>
          </w:p>
        </w:tc>
      </w:tr>
      <w:tr w:rsidR="00FA1FB2" w:rsidRPr="00AB1D8A" w:rsidTr="00F2777B">
        <w:tc>
          <w:tcPr>
            <w:tcW w:w="9016" w:type="dxa"/>
            <w:gridSpan w:val="2"/>
          </w:tcPr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8561BA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จากกรรมการ</w:t>
            </w:r>
          </w:p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F2648B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……………………………………………………………………………………………………..</w:t>
            </w:r>
          </w:p>
          <w:p w:rsidR="00FA1FB2" w:rsidRPr="00AB1D8A" w:rsidRDefault="00FA1FB2" w:rsidP="00FA1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F2648B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……………………………………………………………………………………………………...</w:t>
            </w:r>
          </w:p>
          <w:p w:rsidR="00FA1FB2" w:rsidRPr="00AB1D8A" w:rsidRDefault="00FA1FB2" w:rsidP="00A4507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61BA" w:rsidRPr="00AB1D8A" w:rsidRDefault="008561BA" w:rsidP="00A4507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A1FB2" w:rsidRPr="00AB1D8A" w:rsidRDefault="00FA1FB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D4EBA" w:rsidRDefault="00FD4EBA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613A2" w:rsidRDefault="005613A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613A2" w:rsidRDefault="005613A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4507D" w:rsidRPr="00AB1D8A" w:rsidRDefault="00A4507D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ตัวบ่งชี้ที่ </w:t>
      </w:r>
      <w:r w:rsidRPr="00AB1D8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B1D8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AB1D8A">
        <w:rPr>
          <w:rFonts w:ascii="TH SarabunPSK" w:hAnsi="TH SarabunPSK" w:cs="TH SarabunPSK"/>
          <w:sz w:val="30"/>
          <w:szCs w:val="30"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ผลที่เกิดกับนักศึกษา</w:t>
      </w:r>
    </w:p>
    <w:p w:rsidR="00451A40" w:rsidRPr="00AB1D8A" w:rsidRDefault="00A4507D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sz w:val="30"/>
          <w:szCs w:val="30"/>
          <w:cs/>
        </w:rPr>
        <w:t>ชนิดของตัวบ่งชี้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ผลลัพธ์</w:t>
      </w:r>
    </w:p>
    <w:p w:rsidR="00A4507D" w:rsidRPr="00AB1D8A" w:rsidRDefault="00A4507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6549"/>
      </w:tblGrid>
      <w:tr w:rsidR="00BC5290" w:rsidRPr="00AB1D8A" w:rsidTr="005D004B">
        <w:tc>
          <w:tcPr>
            <w:tcW w:w="3085" w:type="dxa"/>
          </w:tcPr>
          <w:p w:rsidR="00BC5290" w:rsidRPr="00AB1D8A" w:rsidRDefault="00BC5290" w:rsidP="00A22C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ตัวบ่งชี้ที่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549" w:type="dxa"/>
          </w:tcPr>
          <w:p w:rsidR="00BC5290" w:rsidRPr="00AB1D8A" w:rsidRDefault="00BC5290" w:rsidP="00A22C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C5290" w:rsidRPr="00AB1D8A" w:rsidTr="005D004B">
        <w:tc>
          <w:tcPr>
            <w:tcW w:w="3085" w:type="dxa"/>
          </w:tcPr>
          <w:p w:rsidR="00BC5290" w:rsidRPr="00BC745A" w:rsidRDefault="00BC5290" w:rsidP="009E6E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A837B6" w:rsidRPr="00BC745A" w:rsidRDefault="00A837B6" w:rsidP="00A837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มีรายงานผลการดำเนินงานใน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4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เรื่อง ได้แก่ การคงอยู่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,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การสำเร็จการศึกษา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,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ความพึงพอใจของนิสิตและผลการจัดการข้องร้องเรียน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C745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ของนิสิต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A837B6" w:rsidRPr="00BC745A" w:rsidRDefault="00A837B6" w:rsidP="00A837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6549" w:type="dxa"/>
          </w:tcPr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1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. อัตราการคงอยู่ของนักศึกษา 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จากข้อมูลในสามปีการศึกษาล่าสุดแสดงให้เห็นแนวโน้มการดำเนินการที่ดีขึ้น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tbl>
            <w:tblPr>
              <w:tblW w:w="5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851"/>
              <w:gridCol w:w="2835"/>
              <w:gridCol w:w="1104"/>
            </w:tblGrid>
            <w:tr w:rsidR="00A837B6" w:rsidRPr="00BC745A" w:rsidTr="00710D2A">
              <w:tc>
                <w:tcPr>
                  <w:tcW w:w="1196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ปีการศึกษา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จำนวนรับเข้า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 xml:space="preserve">จำนวนที่ลาออกและคัดชื่ออกสะสมจนสิ้นปีการศึกษา </w:t>
                  </w: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อัตราการคงอยู่</w:t>
                  </w:r>
                </w:p>
              </w:tc>
            </w:tr>
            <w:tr w:rsidR="00A837B6" w:rsidRPr="00BC745A" w:rsidTr="00710D2A">
              <w:tc>
                <w:tcPr>
                  <w:tcW w:w="1196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78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05</w:t>
                  </w:r>
                </w:p>
              </w:tc>
            </w:tr>
            <w:tr w:rsidR="00A837B6" w:rsidRPr="00BC745A" w:rsidTr="00710D2A">
              <w:tc>
                <w:tcPr>
                  <w:tcW w:w="1196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95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35</w:t>
                  </w:r>
                </w:p>
              </w:tc>
            </w:tr>
            <w:tr w:rsidR="00A837B6" w:rsidRPr="00BC745A" w:rsidTr="00710D2A">
              <w:tc>
                <w:tcPr>
                  <w:tcW w:w="1196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49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85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71</w:t>
                  </w:r>
                </w:p>
              </w:tc>
            </w:tr>
            <w:tr w:rsidR="00A837B6" w:rsidRPr="00BC745A" w:rsidTr="00710D2A">
              <w:tc>
                <w:tcPr>
                  <w:tcW w:w="1196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50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94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00</w:t>
                  </w:r>
                </w:p>
              </w:tc>
            </w:tr>
            <w:tr w:rsidR="00A837B6" w:rsidRPr="00BC745A" w:rsidTr="00710D2A">
              <w:tc>
                <w:tcPr>
                  <w:tcW w:w="1196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52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100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A837B6" w:rsidRPr="00BC745A" w:rsidRDefault="00A837B6" w:rsidP="00A4507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F7A6D" w:rsidRPr="00BC745A" w:rsidRDefault="0093683A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เป้าหมายเชิงปริมาณ มีรายงานผลการดำเนินงานใน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เรื่อง ได้แก่ การคงอยู่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การสำเร็จการศึกษา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ความพึงพอใจของนิสิตและผลการจัดการข้องร้องเรียนของนิสิต เป้าหมายเชิงคุณภาพ มีแนวโน้มผลการดำเนินงานที่ดีขึ้นในทุกเรื่อง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="00CF7A6D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อัตราการคงอยู่ของนักศึกษา จากข้อมูลในสามปีการศึกษาล่าสุดแสดงให้เห็นแนวโน้มการดำเนินการที่ดีขึ้น ปีการศึกษา จำนวนรับเข้า จำนวนที่ลาออกและคัดชื่ออกสะสมจนสิ้นปีการศึกษา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อัตราการคงอยู่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2556 41 9 78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05 2557 43 2 95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35 2558 49 7 85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71 2559 50 3 94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00 2560 52 0 100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0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อัตราการสำเร็จการศึกษา จากข้อมูลในสองปีการศึกษาล่าสุดแสดงให้เห็นแนวโน้มการดำเนินการที่ดีขึ้น ปีการศึกษา จำนวนรับเข้า จำนวนสำเร็จการศึกษาตามหลักสูตร อัตราการสำเร็จการศึกษา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58 59 60 2555 42 38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-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90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48 2556 41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32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78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05 2557 43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-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41 95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35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ความพึงพอใจของนิสิตที่มีต่อหลักสูตร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ความพึงพอใจของนิสิตต่อหลักสูตรฯ ในภาพรวม ประเมินโดยคณะสังคมศาสตร์ ตั้งแต่ปี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ได้คะแนนเฉลี่ย ตามลำดับดังต่อไปนี้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19 3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87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77 2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ผลการสำรวจความพึงพอใจของนิสิตต่อหลักสูตร ประเมินโดยหลักสูตรเป็นผู้สำรวจตามบริบทของหลักสูตร ในปี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ได้คะแนนเฉลี่ย ตามลำดับดังต่อไปนี้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16 3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69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00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ผลการจัดการข้อร้องเรียนของนักศึกษา ระบบและกลไกล (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P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หลักสูตรได้วางรับบและกลไก แจ้งเรื่องร้องเรียนของนิสิตผ่าน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 xml:space="preserve">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หลักสูตรได้วางระบบและกลไก แจ้งเรื่องร้องเรียนของนิสิตผ่านช่องทางต่อไปนี้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ผ่านทาง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Facebook, Line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ของหลักสูตร หรือกลุ่มที่เกี่ยวข้อง ทาง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email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ของอาจารย์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เข้าพบหรือโทรศัพท์ถึงอาจารย์หรือเจ้าหน้าที่ประชุมหลักสูตร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ผ่านทางการพบอาจารย์ที่ปรึกษาแบบกลุ่ม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ผ่านทางคณะ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ผ่านทางตู้รับเรื่องร้องเรียนหน้าภาควิชา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หลักสูตรนำเรื่องร้องเรียนเข้าที่ประชุมเพื่อร่วมกันพิจารณา ถ้าดำเนินการเองได้ หลักสูตรจะตั้งกรรมการเพื่อพิจารณาและจัดการข้อร้องเรียน และจะแจ้งแก่ผู้ร้องเรียนให้ทราบหรือเพื่อประเมินผลการจัดการข้อร้องเรียน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ในกรณีที่ไม่สามารถจัดการข้อร้องเรียนเองได้ เนื่องจากไม่อยู่ในหน้าที่หรือเกินความสามารถของหลักสูตร จะแจ้งให้หน่วยงาน เช่น ภาควิชา คณะมหาวิทยาลัย หรือหน่วยงานต่าง ๆ ที่เกี่ยงข้องดำเนินการต่อไป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เมื่อหน่วยงานจัดการข้อร้องเรียนแล้วจะแจ้งผลการจัดการกลับมายังหลักสูตร เพื่อให้หลักสูตรรับทราบและประเมินผลหรือแก้ไขต่อไป </w:t>
            </w:r>
          </w:p>
          <w:p w:rsidR="00CF7A6D" w:rsidRPr="00BC745A" w:rsidRDefault="00CF7A6D" w:rsidP="00CF7A6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ผลการดำเนินการ (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  <w:t>D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)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จากการดำเนินการในปีการศึกษา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ข้อมูลการประเมินความพึงพอใจด้านของร้องเรียน จากทางคณะ พบว่านิสิตคิดเป็นจำนวนร้อยละ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92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65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ไม่มีข้อร้องเรียน และ มีนิสิตคิดเป็นร้อยละ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7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35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ที่มีข้อร้องเรียน ซึ่งถือว่ามีข้อร้องเรียนจำนวนเล็กน้อย นอกจากนี้ยังพบว่าข้อร้องเรียนส่วนใหญ่เป็นข้อร้องเรียนเล็กน้อย เป็นข้อร้องเรียนที่อยู่นอกเหนืออำนาจของหลักสูตร หรือ เป็นเพียงข้อเสนอแนะ </w:t>
            </w:r>
          </w:p>
          <w:p w:rsidR="0093683A" w:rsidRPr="00BC745A" w:rsidRDefault="00CF7A6D" w:rsidP="00CF7A6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การประเมินกระบวนการและการปรับปรุง (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  <w:t>C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เนื่องจากหลักสูตรมีระบบการดูแลนิสิตที่ใกล้ชิด โดยเฉพาการปรับปรุงระบบอาจารย์ที่ปรึกษาซึ่งเริ่มใช้กับนิสิตรหัส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60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นิสิตจะต้องเข้าพบอาจารย์ที่ปรึกษาในลักษณกลุ่มอย่างน้อย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ครั้งต่อภาคการศึกษา และในระหว่างภาคการศึกษานิสิตยังสามารถเข้าพบอาจารย์ที่ปรึกษาเป็นรายบุคคลได้โดยโดยตรง ปัญหาต่างจึง ๆ สามารถจัดการได้อย่างรวดเร็วก่อนที่จะลุกลามเป็นปัญหาใหญ่ หรือกลายมาเป็นข้อร้องเรียน นอกจากนี้ในปีการศึกษา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หลักสูตรได้สำรวจความพึงพอใจต่อการจัดข้อร้องเรียนของนิสิตใน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 พบว่า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ความพึงพอใจต่อช่องทางในการจัดการข้อร้องเรียน ผลประเมินความพึงพอใจอยู่ในระดับปานกลาง (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38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ความพึงพอใจต่อการจัดการข้อร้องเรียนโดยอาจารย์หรือหลักสูตร ผลประเมินความพึงพอใจอยู่ในระดับปานกลาง (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41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การประเมินกระบวนการและการปรับปรุง (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จากผลการดำเนินงาน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ปีที่ผ่านมา โดยเฉพาะในปี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นี้ แม้จะมีแผนการปรับปรุงระบบรับเรื่องร้องเรียนให้ดีขึ้น โดยสามารถร้องเรียนได้ผ่านกล่องรับเรื่องร้องเรียนที่หน้าภาควิชาโดยไม่ต้องระบุตัวตน แต่ก็ยังไม่พบนิสิตร้องเรียนผ่านช่องทางดังกล่าว ที่</w:t>
            </w:r>
            <w:r w:rsidR="0093683A"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พบการร้องเรียนส่วนใหญ่จะมาจากช่องทางของคณะ แต่ข้อร้องเรียนที่ปรากฎพบว่าสั้นและขาดความเฉพาะเจาะจงและรายละเอียด หรือ เป็นข้อร้องเรียนที่อยู่นอกเหนืออำนาจของหลักสูตร จึงไม่สามารถที่จะนำไปสู่การจัดการแก้ไขข้อร้องเรียนได้ จึงมีข้อเสนอแนะให้มีการประชาสัมพันธ์ให้เข้าใจถึงความสำคัญของการร้องเรียน และมีการแนะนำวิธีการร้องเรียนที่มีประสิทธิภาพเพื่อจะนำไปสู่การแก้ไขจัดดการได้จริงให้แก่นิสิตในทุกชั้นปีต่อไป</w:t>
            </w:r>
          </w:p>
          <w:p w:rsidR="0093683A" w:rsidRPr="00BC745A" w:rsidRDefault="0093683A" w:rsidP="00A4507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2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อัตราการสำเร็จการศึกษา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จากข้อมูลในสองปีการศึกษาล่าสุดแสดงให้เห็นแนวโน้มการดำเนินการที่ดีขึ้น</w:t>
            </w:r>
          </w:p>
          <w:p w:rsidR="0093683A" w:rsidRPr="00BC745A" w:rsidRDefault="0093683A" w:rsidP="00A837B6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1458"/>
              <w:gridCol w:w="859"/>
              <w:gridCol w:w="709"/>
              <w:gridCol w:w="717"/>
              <w:gridCol w:w="1096"/>
            </w:tblGrid>
            <w:tr w:rsidR="00A837B6" w:rsidRPr="00BC745A" w:rsidTr="00F826AF"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:rsidR="00A837B6" w:rsidRPr="00BC745A" w:rsidRDefault="00A837B6" w:rsidP="00A837B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ปีการศึกษา</w:t>
                  </w:r>
                </w:p>
              </w:tc>
              <w:tc>
                <w:tcPr>
                  <w:tcW w:w="1458" w:type="dxa"/>
                  <w:vMerge w:val="restart"/>
                  <w:shd w:val="clear" w:color="auto" w:fill="auto"/>
                  <w:vAlign w:val="center"/>
                </w:tcPr>
                <w:p w:rsidR="00A837B6" w:rsidRPr="00BC745A" w:rsidRDefault="00A837B6" w:rsidP="00A837B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จำนวนรับเข้า</w:t>
                  </w:r>
                </w:p>
              </w:tc>
              <w:tc>
                <w:tcPr>
                  <w:tcW w:w="2285" w:type="dxa"/>
                  <w:gridSpan w:val="3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จำนวนสำเร็จการศึกษาตามหลักสูตร</w:t>
                  </w:r>
                </w:p>
              </w:tc>
              <w:tc>
                <w:tcPr>
                  <w:tcW w:w="1096" w:type="dxa"/>
                  <w:vMerge w:val="restart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อัตราการสำเร็จการศึกษา</w:t>
                  </w:r>
                </w:p>
              </w:tc>
            </w:tr>
            <w:tr w:rsidR="00A837B6" w:rsidRPr="00BC745A" w:rsidTr="00A837B6">
              <w:tc>
                <w:tcPr>
                  <w:tcW w:w="1177" w:type="dxa"/>
                  <w:vMerge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58" w:type="dxa"/>
                  <w:vMerge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58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59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60</w:t>
                  </w: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A837B6" w:rsidRPr="00BC745A" w:rsidTr="00A837B6">
              <w:tc>
                <w:tcPr>
                  <w:tcW w:w="1177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42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90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48</w:t>
                  </w:r>
                </w:p>
              </w:tc>
            </w:tr>
            <w:tr w:rsidR="00A837B6" w:rsidRPr="00BC745A" w:rsidTr="00A837B6">
              <w:tc>
                <w:tcPr>
                  <w:tcW w:w="1177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78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05</w:t>
                  </w:r>
                </w:p>
              </w:tc>
            </w:tr>
            <w:tr w:rsidR="00A837B6" w:rsidRPr="00BC745A" w:rsidTr="00A837B6">
              <w:tc>
                <w:tcPr>
                  <w:tcW w:w="1177" w:type="dxa"/>
                  <w:shd w:val="clear" w:color="auto" w:fill="auto"/>
                </w:tcPr>
                <w:p w:rsidR="00A837B6" w:rsidRPr="00BC745A" w:rsidRDefault="00A837B6" w:rsidP="00F826AF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43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A837B6" w:rsidRPr="00BC745A" w:rsidRDefault="00A837B6" w:rsidP="00A837B6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95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BC745A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  <w:t>35</w:t>
                  </w:r>
                </w:p>
              </w:tc>
            </w:tr>
          </w:tbl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3</w:t>
            </w:r>
            <w:r w:rsidRPr="00BC745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ความพึงพอใจของนิสิตที่มีต่อหลักสูตร</w:t>
            </w:r>
          </w:p>
          <w:p w:rsidR="00A837B6" w:rsidRPr="00BC745A" w:rsidRDefault="00A837B6" w:rsidP="00A837B6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1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. ความพึงพอใจของนิสิตต่อหลักสูตรฯ ในภาพรวม ประเมินโดยคณะสังคมศาสตร์ ตั้งแต่ปี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2558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2560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ได้คะแนนเฉลี่ย ตามลำดับดังต่อไปนี้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19 3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87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77</w:t>
            </w:r>
          </w:p>
          <w:p w:rsidR="00A837B6" w:rsidRPr="00BC745A" w:rsidRDefault="00A837B6" w:rsidP="0093683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2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. ผลการสำรวจความพึงพอใจของนิสิตต่อหลักสูตร ประเมินโดยหลักสูตรเป็นผู้สำรวจตามบริบทของหลักสูตร ในปี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2558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2560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ได้คะแนนเฉลี่ย ตามลำดับดังต่อไปนี้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16 3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69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 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</w:rPr>
              <w:t>85</w:t>
            </w:r>
            <w:r w:rsidRPr="00BC745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</w:t>
            </w:r>
          </w:p>
        </w:tc>
      </w:tr>
    </w:tbl>
    <w:p w:rsidR="00916C89" w:rsidRPr="00AB1D8A" w:rsidRDefault="00916C89" w:rsidP="009E6E9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837B6" w:rsidRPr="00AB1D8A" w:rsidRDefault="00A837B6" w:rsidP="00A837B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จำนวนผู้สำเร็จการศึกษา</w:t>
      </w:r>
    </w:p>
    <w:p w:rsidR="00A837B6" w:rsidRPr="00AB1D8A" w:rsidRDefault="00A837B6" w:rsidP="00A837B6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ปีการศึกษา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 xml:space="preserve">2560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มีผู้สำเร็จการศึกษาจากหลักสูตรจิตวิทยาฉบับปรับปรุง 2555 เป็นรุ่นที่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 xml:space="preserve">3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โดยนิสิตที่เข้ามาศึกษาในปีการศึกษา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 xml:space="preserve">2557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จบการศึกษาจำนวน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 xml:space="preserve">40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รายคิดเป็นร้อยละ 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>99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  <w:cs/>
        </w:rPr>
        <w:t>.</w:t>
      </w:r>
      <w:r w:rsidRPr="00AB1D8A">
        <w:rPr>
          <w:rFonts w:ascii="TH SarabunPSK" w:eastAsia="Calibri" w:hAnsi="TH SarabunPSK" w:cs="TH SarabunPSK"/>
          <w:color w:val="000000"/>
          <w:sz w:val="30"/>
          <w:szCs w:val="30"/>
        </w:rPr>
        <w:t xml:space="preserve">59 </w:t>
      </w:r>
    </w:p>
    <w:p w:rsidR="00A837B6" w:rsidRPr="00AB1D8A" w:rsidRDefault="00A837B6" w:rsidP="00A837B6">
      <w:pPr>
        <w:spacing w:after="0" w:line="240" w:lineRule="auto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A837B6" w:rsidRPr="00AB1D8A" w:rsidRDefault="00A837B6" w:rsidP="00A837B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ปัจจัยที่มีผลกระทบต่อการสำเร็จการศึกษา</w:t>
      </w:r>
    </w:p>
    <w:p w:rsidR="00A837B6" w:rsidRDefault="00A837B6" w:rsidP="009368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</w:t>
      </w:r>
      <w:r w:rsidR="00F826AF" w:rsidRPr="00CF7A6D">
        <w:rPr>
          <w:rFonts w:ascii="TH SarabunPSK" w:eastAsia="Cordia New" w:hAnsi="TH SarabunPSK" w:cs="TH SarabunPSK"/>
          <w:color w:val="000000"/>
          <w:sz w:val="30"/>
          <w:szCs w:val="30"/>
          <w:cs/>
        </w:rPr>
        <w:t>-</w:t>
      </w:r>
      <w:r w:rsidRPr="00CF7A6D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   ไม่มี</w:t>
      </w:r>
    </w:p>
    <w:p w:rsidR="00BC745A" w:rsidRPr="00CF7A6D" w:rsidRDefault="00BC745A" w:rsidP="009368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507D" w:rsidRPr="00CF7A6D" w:rsidRDefault="00A4507D" w:rsidP="009E6E94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CF7A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>1. …………………………………………………………………………</w:t>
      </w:r>
    </w:p>
    <w:p w:rsidR="00A4507D" w:rsidRDefault="00A4507D" w:rsidP="009E6E94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2…………………………………………………………………………..</w:t>
      </w:r>
    </w:p>
    <w:p w:rsidR="00CF7A6D" w:rsidRPr="00AB1D8A" w:rsidRDefault="00CF7A6D" w:rsidP="009E6E94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4507D" w:rsidRPr="00AB1D8A" w:rsidRDefault="00A4507D" w:rsidP="009E6E9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07"/>
        <w:gridCol w:w="4504"/>
      </w:tblGrid>
      <w:tr w:rsidR="00A4507D" w:rsidRPr="00AB1D8A" w:rsidTr="00A837B6">
        <w:tc>
          <w:tcPr>
            <w:tcW w:w="9016" w:type="dxa"/>
            <w:gridSpan w:val="2"/>
          </w:tcPr>
          <w:p w:rsidR="00A4507D" w:rsidRPr="00AB1D8A" w:rsidRDefault="00A4507D" w:rsidP="00A450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A4507D" w:rsidRPr="00AB1D8A" w:rsidTr="00A837B6">
        <w:tc>
          <w:tcPr>
            <w:tcW w:w="4508" w:type="dxa"/>
          </w:tcPr>
          <w:p w:rsidR="00A4507D" w:rsidRPr="00AB1D8A" w:rsidRDefault="00A4507D" w:rsidP="00A4507D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A4507D" w:rsidRPr="00AB1D8A" w:rsidRDefault="00A4507D" w:rsidP="00A4507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</w:t>
            </w:r>
          </w:p>
        </w:tc>
      </w:tr>
      <w:tr w:rsidR="00A4507D" w:rsidRPr="00AB1D8A" w:rsidTr="00A837B6">
        <w:tc>
          <w:tcPr>
            <w:tcW w:w="4508" w:type="dxa"/>
          </w:tcPr>
          <w:p w:rsidR="00A4507D" w:rsidRPr="00AB1D8A" w:rsidRDefault="00A4507D" w:rsidP="00A4507D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A4507D" w:rsidRPr="00AB1D8A" w:rsidRDefault="00A4507D" w:rsidP="00A4507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</w:t>
            </w:r>
          </w:p>
        </w:tc>
      </w:tr>
      <w:tr w:rsidR="00A4507D" w:rsidRPr="00AB1D8A" w:rsidTr="00A837B6">
        <w:tc>
          <w:tcPr>
            <w:tcW w:w="9016" w:type="dxa"/>
            <w:gridSpan w:val="2"/>
          </w:tcPr>
          <w:p w:rsidR="00A4507D" w:rsidRPr="00AB1D8A" w:rsidRDefault="00A4507D" w:rsidP="00A4507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A4507D" w:rsidRPr="00AB1D8A" w:rsidRDefault="00A4507D" w:rsidP="00A4507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F826AF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.......ไม่มี ........................................................................................................................................</w:t>
            </w:r>
          </w:p>
          <w:p w:rsidR="00A4507D" w:rsidRPr="00AB1D8A" w:rsidRDefault="00A4507D" w:rsidP="0093683A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826AF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……ไม่มี........................................................................................................................................</w:t>
            </w:r>
          </w:p>
        </w:tc>
      </w:tr>
    </w:tbl>
    <w:p w:rsidR="005164CD" w:rsidRDefault="005164C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4CD" w:rsidRDefault="005164C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A6D" w:rsidRDefault="00CF7A6D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E94" w:rsidRPr="00AB1D8A" w:rsidRDefault="009E6E94" w:rsidP="009E6E9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อาจารย์</w:t>
      </w:r>
    </w:p>
    <w:p w:rsidR="009E6E94" w:rsidRPr="00AB1D8A" w:rsidRDefault="009E6E94" w:rsidP="00A4507D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4 </w:t>
      </w:r>
      <w:r w:rsidR="00A4507D"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การบริหารและพัฒนาอาจารย์</w:t>
      </w:r>
    </w:p>
    <w:p w:rsidR="00A4507D" w:rsidRPr="00AB1D8A" w:rsidRDefault="00A4507D" w:rsidP="00A4507D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4507D" w:rsidRPr="00AB1D8A" w:rsidRDefault="00A4507D" w:rsidP="00A4507D">
      <w:pPr>
        <w:pStyle w:val="NoSpacing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4.1    </w:t>
      </w:r>
      <w:r w:rsidRPr="00AB1D8A">
        <w:rPr>
          <w:rFonts w:ascii="TH SarabunPSK" w:hAnsi="TH SarabunPSK" w:cs="TH SarabunPSK"/>
          <w:sz w:val="28"/>
          <w:cs/>
        </w:rPr>
        <w:tab/>
      </w:r>
      <w:r w:rsidRPr="00AB1D8A">
        <w:rPr>
          <w:rFonts w:ascii="TH SarabunPSK" w:hAnsi="TH SarabunPSK" w:cs="TH SarabunPSK"/>
          <w:sz w:val="28"/>
          <w:cs/>
        </w:rPr>
        <w:tab/>
      </w:r>
      <w:r w:rsidRPr="00AB1D8A">
        <w:rPr>
          <w:rFonts w:ascii="TH SarabunPSK" w:hAnsi="TH SarabunPSK" w:cs="TH SarabunPSK"/>
          <w:b/>
          <w:bCs/>
          <w:sz w:val="28"/>
          <w:cs/>
        </w:rPr>
        <w:t>การบริหารและพัฒนาอาจารย์</w:t>
      </w:r>
    </w:p>
    <w:p w:rsidR="00A4507D" w:rsidRPr="00AB1D8A" w:rsidRDefault="00A4507D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>ชนิดของตัวบ่งชี้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กระบวนการ</w:t>
      </w:r>
    </w:p>
    <w:p w:rsidR="00A4507D" w:rsidRPr="00AB1D8A" w:rsidRDefault="00A4507D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BC5290" w:rsidRPr="00AB1D8A" w:rsidTr="00F826AF">
        <w:tc>
          <w:tcPr>
            <w:tcW w:w="2802" w:type="dxa"/>
          </w:tcPr>
          <w:p w:rsidR="00BC5290" w:rsidRPr="00AB1D8A" w:rsidRDefault="00BC5290" w:rsidP="004A1E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="00F644D0" w:rsidRPr="00AB1D8A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  <w:r w:rsidR="00F644D0"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F644D0" w:rsidRPr="00AB1D8A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  <w:tc>
          <w:tcPr>
            <w:tcW w:w="6945" w:type="dxa"/>
          </w:tcPr>
          <w:p w:rsidR="00BC5290" w:rsidRPr="00AB1D8A" w:rsidRDefault="00BC5290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A1E1E" w:rsidRPr="00AB1D8A" w:rsidTr="00F826AF">
        <w:tc>
          <w:tcPr>
            <w:tcW w:w="2802" w:type="dxa"/>
          </w:tcPr>
          <w:p w:rsidR="004A1E1E" w:rsidRPr="00AB1D8A" w:rsidRDefault="004A1E1E" w:rsidP="00BC52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การบริหารและพัฒนาอาจารย์</w:t>
            </w:r>
          </w:p>
        </w:tc>
        <w:tc>
          <w:tcPr>
            <w:tcW w:w="6945" w:type="dxa"/>
          </w:tcPr>
          <w:p w:rsidR="007722D0" w:rsidRPr="00CF7A6D" w:rsidRDefault="004A1E1E" w:rsidP="005164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="007722D0" w:rsidRPr="00CF7A6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หลักสูตร ใช้ระบบและกลไกร่วมกับภาควิชา คณะ และมหาวิทยาลัย ในการรับและแต่งตั้งอาจารย์ประจำหลักสูตร ดังนี้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 และคณะวิเคราะห์อัตรากำลัง (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>FTES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และเสนอกรอบ อัตรากำลังให้กับมหาวิทยาลัยเพื่อพิจารณาและกำหนดกรอบอัตรา ประกาศรับสมัครอาจารย์ ดำเนินการสอบ ได้รับการคัดเลือกและพิจารณา แต่งตั้งเข้ามาเป็นอาจารย์ของภาควิชา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 ประชุมร่วมกันพิจารณาเป็นนโยบายว่า อาจารย์ที่ รับเข้ามาประจำหลักสูตรจะต้องเป็นอาจารย์ของภาควิชา ที่มีคุณสมบัติคุณวุฒิการศึกษาไม่ต่ำกว่าปริญญาโท ที่สอดคล้องกับหลักสูตรคือ มีคุณวุฒิการศึกษาตรงหรือเกี่ยวข้องทางด้านจิตวิทยาคลินิก จิตวิทยาการปรึกษา จิตวิทยาอุตสาหกรรมและองค์การ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ประชุมร่วมกันเพื่อพิจารณาคุณสมบัติของอาจารย์ที่จะรับเข้ามา ใหม่เป็นอาจารย์เป็นอาจารย์ประจำหลักสูตรให้สอดคล้องกับเกณฑ์มาตรฐานของหลักสูตร หลักสูตรวิทยาศาสตรบัณฑิต (จิตวิทยา) มีกลุ่มวิชาที่เปิดให้นิสิตเลือกเรียน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จิตวิทยาการให้คำปรึกษาและจิตวิทยาอุตสาหกรรมและองค์การ สำหรับหลักสูตรปี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จิตวิทยาอุตสาหกรรมและองค์การ สำหรับหลักสูตรปี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 หลักสูตรมีคณะกรรมการวิชาชีพจิตวิทยาคลินิกกำกับมาตรฐาน จึงมีเกณฑ์กำหนดว่า หลักสูตรจิตวิทยาสถาบันใดที่มีจิตวิทยาคลินิก จะต้องมีอาจารย์ประจำหลักสูตรที่มีใบประกอบโรคศิลปจิตวิทยาคลินิก อย่างน้อย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และอาจารย์ที่มีคุณวุฒิการศึกษาตรงตามหลักสูตรคือ จิตวิทยาคลินิก จิตวิทยาอุตสาหกรรมและองค์การ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เสนอขออนุมัติแต่งตั้งเป็นอาจารย์ประจำหลักสูตร ผ่านภาควิชา คณะ และมหาวิทยาลัย ผลการดำเนินงาน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อาจารย์ประจำหลักสูตร ทำการปฐมนิเทศอาจารย์ใหม่เพื่อให้มีความรู้ ความเข้าใจในหลักสูตร สามารถทำหน้าที่เป็นอาจารย์ประจำหลักสูตรได้เต็มประสิทธิภาพ ผลการดำเนินงานและการประเมินกระบวนการ หลักสูตร เปิดดำเนินการต่อเนื่องจากหลักสูตรปีการศึกษา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จนถึงปัจจุบัน เมื่อเทียบกับมคอ.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มีอาจารย์ประจำหลักสูตรปฎิบัติหน้าที่ครบ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ในการบริหารหลักสูตร ผลการดำเนินงาน ระบบการบริหารอาจารย์ หลักสูตร มีระบบและกลไก การดำเนินงานในการบริหารอาจารย์ ดังนี้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วางแผนระยะยาวด้านอัตรากำลังด้านการบริหาร อาจารย์และอาจารย์ประจำหลักสูตรให้เป็นไปตามเกณฑ์มาตรฐานการอุดมศึกษา ที่แสดงให้เห็นถึงอัตราคงอยู่ของอาจารย์ จำนวนผู้ที่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เกษียณในแต่ละปี จำแนกตามคุณวุฒิ และตำแหน่งวิชาการ วิเคราะห์เพื่อแสดงให้เห็นถึงอัตราการขาดแคลนอาจารย์ จำนวนที่ต้องสรรหาในแต่ละปี ร่วมกับทีมบริหารระดับคณะ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วางนโยบายและจัดสรรงบประมาณในการพัฒนา อาจารย์ให้มีคุณวุฒิ ตำแหน่งทางวิชาการ ตามเป้าหมายที่กำหนด เพื่อให้หลักสูตรมีความเข้มแข็ง อาจารย์ในหลักสูตรสามารถส่งเสริมการทำงานได้ตามความเชี่ยวชาญของแต่ละคน ผลการดำเนินงาน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มีข้อกำหนดให้อาจารย์ประจำทุกคนต้องได้รับการพัฒนาในด้านวิชาการ และ/หรือวิชาชีพ อย่างน้อยปีละหนึ่งครั้ง ซึ่งมีระบุไว้ใน มคอ.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หน้า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93 3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หลักสูตรและภาควิชามีการติดตามการดำเนินงานตามแผนพัฒนาอาจารย์ โดยอาจารย์จะต้องรายงานผลการการเข้ารับการอบรม สัมมนา ศึกษาต่อ ประชุมวิชาการส่งไปยังคณะ และจะมีการรายงานสรุปผลใน มคอ.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>7 4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ภาควิชาและคณะมีหน้าที่ในการช่วยส่งเสริมสนับสนุนการพัฒนาของอาจารย์ให้เป็นไปตามแผน โดยภาควิชาจัดสรรงบประมาณเงินทุนสนับสนุนให้ท่านละ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บาทต่อปี แต่ถ้าไม่เพียงพอและจำเป็นต้องใช้งบประมาณเพิ่ม ภาควิชาจะนำเข้าที่ประชุมเพื่อพิจารณาอนุมัติ ทั้งนี้ ภาควิชามีการกระตุ้นให้อาจารย์มีการพัฒนาตนเองอยู่เสมอ และมีการแลกเปลี่ยนความรู้จากการไปประชุมอบรมสัมมนาในที่ประชุมภาควิชา งบประมาณ ปีงบประมาณ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2557 2558 2559 2560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งบประมาณที่ได้รับการจัดสรรเพื่อพัฒนาอาจารย์/ (จำนวนบาทต่อหัว)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5,000 5,000 7,000 9,000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5,000 5,000 7,000 9,000 5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 ได้วางแผนสำหรับการตีพิมพ์ผลงานทางวิชาการเพื่อความก้าวหน้าของอาจารย์เองและเพื่อเตรียมไว้สำหรับการประเมินตัวชี้วัด (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>KPI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ให้ได้ตามเกณฑ์มาตรฐาน สกอ. ทุกปี การดำเนินการและผลการดำเนินการ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หลักสูตรฯร่วมกับภาควิชา ร่วมกันจัดทำแผนการพัฒนาอาจารย์ขึ้นสำหรับเตรียมการในการดำเนินการหลักสูตรฯใหม่ ปี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2564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(แผนการพัฒนาอาจารย์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 อาจารย์ผู้รับผิดชอบ อาจารย์ประจำ และอาจารย์ผู้สอน หลักสูตรวิทยาศาสตรบัณฑิต สาขาจิตวิทยา ปีการศึกษา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ผลการดำเนินงาน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ในรอบปีการศึกษา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คณาจารย์และเจ้าหน้าที่ของหลักสูตรและภาควิชา ได้เข้าร่วมกับอบรม สัมมนา การนำเสนองานวิจัย ฯลฯ เพื่อพัฒนาตนเองตามความรู้ความชำนาญของตนเองอย่างน้อย คนละ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หลังการประชุมอบรมสัมมนา ได้มีการนำเสนอแลกเปลี่ยนเรียนรู้ในที่ประชุม อาทิ ระบบการประกันคุณภาพ ซึ่งเกิดผลให้คณาจารย์ได้มีความเข้าใจได้มากขึ้น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การติดตามแผนการพัฒนาความก้าวทางวิชาการตามแผนการพัฒนาบุคลากรที่หลักสูตรฯ ทำร่วมกับภาควิชา และคณะ ตั้งแต่ปีการศึกษา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ผลการดำเนินงานต่อเนื่องดังกล่าว พบว่า ในปีการศึกษา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2560 3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การศึกษาต่อและพัฒนาวิชาการ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คณาจารย์และเจ้าหน้าที่เข้าอบรมครบตามแผน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อ.พุทธิธาดา เดชพิทักษ์ กลับมาปฏิบัติหน้าที่แล้วอยู่ระหว่างการทำดุษฏีนิพนธ์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ด้านการขอตำแหน่งวิชาการ อาจารย์ที่ยื่นขอตำแหน่งทางวิชาการอย่างน้อย จำนวน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พบว่า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ดร.กันตพัฒน์ อนุศักดิ์เสถียร ได้ยื่นขอตำแหน่ง ผู้ช่วยศาสตราจารย์ ไปได้รับการแต่งตั้งเป็นผู้ช่วยศาสตราจารย์เรียบร้อย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แล้ว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ดร.นิรันดร์ เงินแย้ม อยู่ในระหว่างการประเมินผลงานทางวิชาการจากคณะกรรมการฯ ประเมิน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ด้านการใช้งบประมาณ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บาทที่เพิ่มขึ้นมาจากปีก่อน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การกำหนดผู้รับผิดชอบตีพิมพ์ผลงานประจำปี เป็นไปตามเป้าหมาย โดยอาจารย์ประจำหลักสูตรมีการเผยแพร่งานวิจัย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และอาจารย์ประจำหลักสูตร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คนมีงานวิจัยและเผยแพร่ในระดับนานาชาติ ปี</w:t>
            </w:r>
            <w:r w:rsidR="007722D0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="00501038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</w:t>
            </w:r>
          </w:p>
          <w:p w:rsidR="004A1E1E" w:rsidRPr="00CF7A6D" w:rsidRDefault="004A1E1E" w:rsidP="005D004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33175" w:rsidRPr="00CF7A6D" w:rsidRDefault="00533175" w:rsidP="005D004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 หลักสูตร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ใช้ระบบและกลไกร่วมกับภาควิชา คณะ และมหาวิทยาลัย ในการรับและแต่งตั้งอาจารย์ประจำหลักสูตร ดังนี้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 และคณะวิเคราะห์อัตรากำลัง (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FTES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และเสนอกรอบ อัตรากำลังให้กับมหาวิทยาลัยเพื่อพิจารณาและกำหนดกรอบอัตรา ประกาศรับสมัครอาจารย์ ดำเนินการสอบ ได้รับการคัดเลือกและพิจารณา แต่งตั้งเข้ามาเป็นอาจารย์ของภาควิชา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 ประชุมร่วมกันพิจารณาเป็นนโยบายว่า อาจารย์ที่ รับเข้ามาประจำหลักสูตรจะต้องเป็นอาจารย์ของภาควิชา ที่มีคุณสมบัติคุณวุฒิการศึกษาไม่ต่ำกว่าปริญญาโท ที่สอดคล้องกับหลักสูตรคือ มีคุณวุฒิการศึกษาตรงหรือเกี่ยวข้องทางด้านจิตวิทยาคลินิก จิตวิทยาการปรึกษา จิตวิทยาอุตสาหกรรมและองค์การ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ประชุมร่วมกันเพื่อพิจารณาคุณสมบัติของอาจารย์ที่จะรับเข้ามา ใหม่เป็นอาจารย์เป็นอาจารย์ประจำหลักสูตรให้สอดคล้องกับเกณฑ์มาตรฐานของหลักสูตร หลักสูตรวิทยาศาสตรบัณฑิต (จิตวิทยา) มีกลุ่มวิชาที่เปิดให้นิสิตเลือกเรียน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จิตวิทยาการให้คำปรึกษาและจิตวิทยาอุตสาหกรรมและองค์การ สำหรับหลักสูตรปี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จิตวิทยาอุตสาหกรรมและองค์การ สำหรับหลักสูตรปี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 หลักสูตรมีคณะกรรมการวิชาชีพจิตวิทยาคลินิกกำกับมาตรฐาน จึงมีเกณฑ์กำหนดว่า หลักสูตรจิตวิทยาสถาบันใดที่มีจิตวิทยาคลินิก จะต้องมีอาจารย์ประจำหลักสูตรที่มีใบประกอบโรคศิลปจิตวิทยาคลินิก อย่างน้อย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และอาจารย์ที่มีคุณวุฒิการศึกษาตรงตามหลักสูตรคือ จิตวิทยาคลินิก จิตวิทยาอุตสาหกรรมและองค์การ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เสนอขออนุมัติแต่งตั้งเป็นอาจารย์ประจำหลักสูตร ผ่านภาควิชา คณะ และมหาวิทยาลัย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อาจารย์ประจำหลักสูตร ทำการปฐมนิเทศอาจารย์ใหม่เพื่อให้มีความรู้ ความเข้าใจในหลักสูตร สามารถทำหน้าที่เป็นอาจารย์ประจำหลักสูตรได้เต็มประสิทธิภาพ ผลการดำเนินงานและการประเมินกระบวนการ หลักสูตร เปิดดำเนินการต่อเนื่องจากหลักสูตรปีการศึกษา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จนถึงปัจจุบัน เมื่อเทียบกับมคอ.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มีอาจารย์ประจำหลักสูตรปฎิบัติหน้าที่ครบ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ในการบริหารหลักสูตร ผลการดำเนินงาน ระบบการบริหารอาจารย์ หลักสูตร มีระบบและกลไก การดำเนินงานในการบริหารอาจารย์ ดังนี้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วางแผนระยะยาวด้านอัตรากำลังด้านการบริหาร อาจารย์และอาจารย์ประจำหลักสูตรให้เป็นไปตามเกณฑ์มาตรฐานการอุดมศึกษา ที่แสดงให้เห็นถึงอัตราคงอยู่ของอาจารย์ จำนวนผู้ที่เกษียณในแต่ละปี จำแนกตามคุณวุฒิ และตำแหน่งวิชาการ วิเคราะห์เพื่อแสดงให้เห็น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ถึงอัตราการขาดแคลนอาจารย์ จำนวนที่ต้องสรรหาในแต่ละปี ร่วมกับทีมบริหารระดับคณะ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วางนโยบายและจัดสรรงบประมาณในการพัฒนา อาจารย์ให้มีคุณวุฒิ ตำแหน่งทางวิชาการ ตามเป้าหมายที่กำหนด เพื่อให้หลักสูตรมีความเข้มแข็ง อาจารย์ในหลักสูตรสามารถส่งเสริมการทำงานได้ตามความเชี่ยวชาญของแต่ละคน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มีข้อกำหนดให้อาจารย์ประจำทุกคนต้องได้รับการพัฒนาในด้านวิชาการ และ/หรือวิชาชีพ อย่างน้อยปีละหนึ่งครั้ง ซึ่งมีระบุไว้ใน 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หน้า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93 3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หลักสูตรและภาควิชามีการติดตามการดำเนินงานตามแผนพัฒนาอาจารย์ โดยอาจารย์จะต้องรายงานผลการการเข้ารับการอบรม สัมมนา ศึกษาต่อ ประชุมวิชาการส่งไปยังคณะ และจะมีการรายงานสรุปผลใน 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7 4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ภาควิชาและคณะมีหน้าที่ในการช่วยส่งเสริมสนับสนุนการพัฒนาของอาจารย์ให้เป็นไปตามแผน โดยภาควิชาจัดสรรงบประมาณเงินทุนสนับสนุนให้ท่านละ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บาทต่อปี แต่ถ้าไม่เพียงพอและจำเป็นต้องใช้งบประมาณเพิ่ม ภาควิชาจะนำเข้าที่ประชุมเพื่อพิจารณาอนุมัติ ทั้งนี้ ภาควิชามีการกระตุ้นให้อาจารย์มีการพัฒนาตนเองอยู่เสมอ และมีการแลกเปลี่ยนความรู้จากการไปประชุมอบรมสัมมนาในที่ประชุมภาควิชา งบประมาณ ปีงบประมาณ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2557 2558 2559 2560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งบประมาณที่ได้รับการจัดสรรเพื่อพัฒนาอาจารย์/ (จำนวนบาทต่อหัว)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5,000 5,000 7,000 9,000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5,000 5,000 7,000 9,000 5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 ได้วางแผนสำหรับการตีพิมพ์ผลงานทางวิชาการเพื่อความก้าวหน้าของอาจารย์เองและเพื่อเตรียมไว้สำหรับการประเมินตัวชี้วัด (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KPI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ให้ได้ตามเกณฑ์มาตรฐาน สกอ. ทุกปี การดำเนินการและผลการดำเนินการ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หลักสูตรฯร่วมกับภาควิชา ร่วมกันจัดทำแผนการพัฒนาอาจารย์ขึ้นสำหรับเตรียมการในการดำเนินการหลักสูตรฯใหม่ 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2564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(แผนการพัฒนาอาจารย์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 อาจารย์ผู้รับผิดชอบ อาจารย์ประจำ และอาจารย์ผู้สอน หลักสูตรวิทยาศาสตรบัณฑิต สาขาจิตวิทยา 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ในรอบปีการศึกษา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คณาจารย์และเจ้าหน้าที่ของหลักสูตรและภาควิชา ได้เข้าร่วมกับอบรม สัมมนา การนำเสนองานวิจัย ฯลฯ เพื่อพัฒนาตนเองตามความรู้ความชำนาญของตนเองอย่างน้อย คนละ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หลังการประชุมอบรมสัมมนา ได้มีการนำเสนอแลกเปลี่ยนเรียนรู้ในที่ประชุม อาทิ ระบบการประกันคุณภาพ ซึ่งเกิดผลให้ คณาจารย์ได้มีความเข้าใจได้มากขึ้น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การติดตามแผนการพัฒนาความก้าวทางวิชาการตามแผนการพัฒนาบุคลากรที่หลักสูตรฯ ทำร่วมกับภาควิชา และคณะ ตั้งแต่ปีการศึกษา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ผลการดำเนินงานต่อเนื่องดังกล่าว พบว่า ในปีการศึกษา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การศึกษาต่อและพัฒนาวิชาการ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คณาจารย์และเจ้าหน้าที่เข้าอบรมครบตามแผน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อ.พุทธิธาดา เดชพิทักษ์ กลับมาปฏิบัติหน้าที่แล้วอยู่ระหว่างการทำดุษฏีนิพนธ์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ด้านการขอตำแหน่งวิชาการ อาจารย์ที่ยื่นขอตำแหน่งทางวิชาการอย่างน้อย จำนวน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พบว่า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ดร.กันตพัฒน์ อนุศักดิ์เสถียร ได้ยื่นขอตำแหน่ง ผู้ช่วยศาสตราจารย์ ไปได้รับการแต่งตั้งเป็นผู้ช่วยศาสตราจารย์เรียบร้อยแล้ว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ดร.นิรันดร์ เงินแย้ม อยู่ในระหว่างการประเมินผลงานทางวิชาการจากคณะ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กรรมการฯ ประเมิน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ด้านการใช้งบประมาณ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บาทที่เพิ่มขึ้นมาจากปีก่อน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การกำหนดผู้รับผิดชอบตีพิมพ์ผลงานประจำปี เป็นไปตามเป้าหมาย โดยอาจารย์ประจำหลักสูตรมีการเผยแพร่งานวิจัย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และอาจารย์ประจำหลักสูตร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คนมีงานวิจัยและเผยแพร่ในระดับนานาชาติ 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</w:p>
          <w:p w:rsidR="00533175" w:rsidRPr="00CF7A6D" w:rsidRDefault="00533175" w:rsidP="005D004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33175" w:rsidRPr="00CF7A6D" w:rsidRDefault="00533175" w:rsidP="0053317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หลักสูตร ใช้ระบบและกลไกร่วมกับภาควิชา คณะ และมหาวิทยาลัย ในการรับและแต่งตั้งอาจารย์ประจำหลักสูตร ดังนี้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 และคณะวิเคราะห์อัตรากำลัง (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FTES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และเสนอกรอบ อัตรากำลังให้กับมหาวิทยาลัยเพื่อพิจารณาและกำหนดกรอบอัตรา ประกาศรับสมัครอาจารย์ ดำเนินการสอบ ได้รับการคัดเลือกและพิจารณา แต่งตั้งเข้ามาเป็นอาจารย์ของภาควิชา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 ประชุมร่วมกันพิจารณาเป็นนโยบายว่า อาจารย์ที่ รับเข้ามาประจำหลักสูตรจะต้องเป็นอาจารย์ของภาควิชา ที่มีคุณสมบัติคุณวุฒิการศึกษาไม่ต่ำกว่าปริญญาโท ที่สอดคล้องกับหลักสูตรคือ มีคุณวุฒิการศึกษาตรงหรือเกี่ยวข้องทางด้านจิตวิทยาคลินิก จิตวิทยาการปรึกษา จิตวิทยาอุตสาหกรรมและองค์การ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ประชุมร่วมกันเพื่อพิจารณาคุณสมบัติของอาจารย์ที่จะรับเข้ามา ใหม่เป็นอาจารย์เป็นอาจารย์ประจำหลักสูตรให้สอดคล้องกับเกณฑ์มาตรฐานของหลักสูตร หลักสูตรวิทยาศาสตรบัณฑิต (จิตวิทยา) มีกลุ่มวิชาที่เปิดให้นิสิตเลือกเรียน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จิตวิทยาการให้คำปรึกษาและจิตวิทยาอุตสาหกรรมและองค์การ สำหรับหลักสูตรปี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จิตวิทยาอุตสาหกรรมและองค์การ สำหรับหลักสูตรปี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 หลักสูตรมีคณะกรรมการวิชาชีพจิตวิทยาคลินิกกำกับมาตรฐาน จึงมีเกณฑ์กำหนดว่า หลักสูตรจิตวิทยาสถาบันใดที่มีจิตวิทยาคลินิก จะต้องมีอาจารย์ประจำหลักสูตรที่มีใบประกอบโรคศิลปจิตวิทยาคลินิก อย่างน้อย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และอาจารย์ที่มีคุณวุฒิการศึกษาตรงตามหลักสูตรคือ จิตวิทยาคลินิก จิตวิทยาอุตสาหกรรมและองค์การ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เสนอขออนุมัติแต่งตั้งเป็นอาจารย์ประจำหลักสูตร ผ่านภาควิชา คณะ และมหาวิทยาลัย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อาจารย์ประจำหลักสูตร ทำการปฐมนิเทศอาจารย์ใหม่เพื่อให้มีความรู้ ความเข้าใจในหลักสูตร สามารถทำหน้าที่เป็นอาจารย์ประจำหลักสูตรได้เต็มประสิทธิภาพ ผลการดำเนินงานและการประเมินกระบวนการ หลักสูตร เปิดดำเนินการต่อเนื่องจากหลักสูตรปีการศึกษา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จนถึงปัจจุบัน เมื่อเทียบกับมคอ.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มีอาจารย์ประจำหลักสูตรปฎิบัติหน้าที่ครบ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ในการบริหารหลักสูตร ผลการดำเนินงาน ระบบการบริหารอาจารย์ หลักสูตร มีระบบและกลไก การดำเนินงานในการบริหารอาจารย์ ดังนี้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วางแผนระยะยาวด้านอัตรากำลังด้านการบริหาร อาจารย์และอาจารย์ประจำหลักสูตรให้เป็นไปตามเกณฑ์มาตรฐานการอุดมศึกษา ที่แสดงให้เห็นถึงอัตราคงอยู่ของอาจารย์ จำนวนผู้ที่เกษียณในแต่ละปี จำแนกตามคุณวุฒิ และตำแหน่งวิชาการ วิเคราะห์เพื่อแสดงให้เห็นถึงอัตราการขาดแคลนอาจารย์ จำนวนที่ต้องสรรหาในแต่ละปี ร่วมกับทีมบริหารระดับ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คณะ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วางนโยบายและจัดสรรงบประมาณในการพัฒนา อาจารย์ให้มีคุณวุฒิ ตำแหน่งทางวิชาการ ตามเป้าหมายที่กำหนด เพื่อให้หลักสูตรมีความเข้มแข็ง อาจารย์ในหลักสูตรสามารถส่งเสริมการทำงานได้ตามความเชี่ยวชาญของแต่ละคน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มีข้อกำหนดให้อาจารย์ประจำทุกคนต้องได้รับการพัฒนาในด้านวิชาการ และ/หรือวิชาชีพ อย่างน้อยปีละหนึ่งครั้ง ซึ่งมีระบุไว้ใน 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หน้า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93 3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หลักสูตรและภาควิชามีการติดตามการดำเนินงานตามแผนพัฒนาอาจารย์ โดยอาจารย์จะต้องรายงานผลการการเข้ารับการอบรม สัมมนา ศึกษาต่อ ประชุมวิชาการส่งไปยังคณะ และจะมีการรายงานสรุปผลใน 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7 4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ภาควิชาและคณะมีหน้าที่ในการช่วยส่งเสริมสนับสนุนการพัฒนาของอาจารย์ให้เป็นไปตามแผน โดยภาควิชาจัดสรรงบประมาณเงินทุนสนับสนุนให้ท่านละ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บาทต่อปี แต่ถ้าไม่เพียงพอและจำเป็นต้องใช้งบประมาณเพิ่ม ภาควิชาจะนำเข้าที่ประชุมเพื่อพิจารณาอนุมัติ ทั้งนี้ ภาควิชามีการกระตุ้นให้อาจารย์มีการพัฒนาตนเองอยู่เสมอ และมีการแลกเปลี่ยนความรู้จากการไปประชุมอบรมสัมมนาในที่ประชุมภาควิชา งบประมาณ ปีงบประมาณ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2557 2558 2559 2560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งบประมาณที่ได้รับการจัดสรรเพื่อพัฒนาอาจารย์/ (จำนวนบาทต่อหัว)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5,000 5,000 7,000 9,000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5,000 5,000 7,000 9,000 5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 ได้วางแผนสำหรับการตีพิมพ์ผลงานทางวิชาการเพื่อความก้าวหน้าของอาจารย์เองและเพื่อเตรียมไว้สำหรับการประเมินตัวชี้วัด (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KPI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ให้ได้ตามเกณฑ์มาตรฐาน สกอ. ทุกปี การดำเนินการและผลการดำเนินการ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หลักสูตรฯร่วมกับภาควิชา ร่วมกันจัดทำแผนการพัฒนาอาจารย์ขึ้นสำหรับเตรียมการในการดำเนินการหลักสูตรฯใหม่ 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2564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(แผนการพัฒนาอาจารย์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 อาจารย์ผู้รับผิดชอบ อาจารย์ประจำ และอาจารย์ผู้สอน หลักสูตรวิทยาศาสตรบัณฑิต สาขาจิตวิทยา 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ในรอบปีการศึกษา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คณาจารย์และเจ้าหน้าที่ของหลักสูตรและภาควิชา ได้เข้าร่วมกับอบรม สัมมนา การนำเสนองานวิจัย ฯลฯ เพื่อพัฒนาตนเองตามความรู้ความชำนาญของตนเองอย่างน้อย คนละ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หลังการประชุมอบรมสัมมนา ได้มีการนำเสนอแลกเปลี่ยนเรียนรู้ในที่ประชุม อาทิ ระบบการประกันคุณภาพ ซึ่งเกิดผลให้คณาจารย์ได้มีความเข้าใจได้มากขึ้น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การติดตามแผนการพัฒนาความก้าวทางวิชาการตามแผนการพัฒนาบุคลากรที่หลักสูตรฯ ทำร่วมกับภาควิชา และคณะ ตั้งแต่ปีการศึกษา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ผลการดำเนินงานต่อเนื่องดังกล่าว พบว่า ในปีการศึกษา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การศึกษาต่อและพัฒนาวิชาการ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คณาจารย์และเจ้าหน้าที่เข้าอบรมครบตามแผน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อ.พุทธิธาดา เดชพิทักษ์ กลับมาปฏิบัติหน้าที่แล้วอยู่ระหว่างการทำดุษฏีนิพนธ์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ด้านการขอตำแหน่งวิชาการ อาจารย์ที่ยื่นขอตำแหน่งทางวิชาการอย่างน้อย จำนวน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พบว่า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ดร.กันตพัฒน์ อนุศักดิ์เสถียร ได้ยื่นขอตำแหน่ง ผู้ช่วยศาสตราจารย์ ไปได้รับการแต่งตั้งเป็นผู้ช่วยศาสตราจารย์เรียบร้อยแล้ว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ดร.นิรันดร์ เงินแย้ม อยู่ในระหว่างการประเมินผลงานทางวิชาการจากคณะกรรมการฯ ประเมิน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ด้านการใช้งบประมาณ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บาทที่เพิ่มขึ้นมาจากปีก่อน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การกำหนดผู้รับผิดชอบตีพิมพ์ผลงานประจำปี เป็นไปตามเป้าหมาย โดยอาจารย์ประจำหลักสูตรมีการเผยแพร่งานวิจัย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และอาจารย์ประจำหลักสูตร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คนมีงานวิจัยและเผยแพร่ในระดับนานาชาติ 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</w:p>
          <w:p w:rsidR="005164CD" w:rsidRPr="00CF7A6D" w:rsidRDefault="005164CD" w:rsidP="0053317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533175" w:rsidRPr="00CF7A6D" w:rsidRDefault="00533175" w:rsidP="0053317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หลักสูตร ใช้ระบบและกลไกร่วมกับภาควิชา คณะ และมหาวิทยาลัย ในการรับและแต่งตั้งอาจารย์ประจำหลักสูตร ดังนี้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 และคณะวิเคราะห์อัตรากำลัง (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FTES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และเสนอกรอบ อัตรากำลังให้กับมหาวิทยาลัยเพื่อพิจารณาและกำหนดกรอบอัตรา ประกาศรับสมัครอาจารย์ ดำเนินการสอบ ได้รับการคัดเลือกและพิจารณา แต่งตั้งเข้ามาเป็นอาจารย์ของภาควิชา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 ประชุมร่วมกันพิจารณาเป็นนโยบายว่า อาจารย์ที่ รับเข้ามาประจำหลักสูตรจะต้องเป็นอาจารย์ของภาควิชา ที่มีคุณสมบัติคุณวุฒิการศึกษาไม่ต่ำกว่าปริญญาโท ที่สอดคล้องกับหลักสูตรคือ มีคุณวุฒิการศึกษาตรงหรือเกี่ยวข้องทางด้านจิตวิทยาคลินิก จิตวิทยาการปรึกษา จิตวิทยาอุตสาหกรรมและองค์การ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ประชุมร่วมกันเพื่อพิจารณาคุณสมบัติของอาจารย์ที่จะรับเข้ามา ใหม่เป็นอาจารย์เป็นอาจารย์ประจำหลักสูตรให้สอดคล้องกับเกณฑ์มาตรฐานของหลักสูตร หลักสูตรวิทยาศาสตรบัณฑิต (จิตวิทยา) มีกลุ่มวิชาที่เปิดให้นิสิตเลือกเรียน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จิตวิทยาการให้คำปรึกษาและจิตวิทยาอุตสาหกรรมและองค์การ สำหรับหลักสูตรปี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กลุ่มวิชา คือ จิตวิทยาคลินิก จิตวิทยาอุตสาหกรรมและองค์การ สำหรับหลักสูตรปี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 หลักสูตรมีคณะกรรมการวิชาชีพจิตวิทยาคลินิกกำกับมาตรฐาน จึงมีเกณฑ์กำหนดว่า หลักสูตรจิตวิทยาสถาบันใดที่มีจิตวิทยาคลินิก จะต้องมีอาจารย์ประจำหลักสูตรที่มีใบประกอบโรคศิลปจิตวิทยาคลินิก อย่างน้อย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และอาจารย์ที่มีคุณวุฒิการศึกษาตรงตามหลักสูตรคือ จิตวิทยาคลินิก จิตวิทยาอุตสาหกรรมและองค์การ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เสนอขออนุมัติแต่งตั้งเป็นอาจารย์ประจำหลักสูตร ผ่านภาควิชา คณะ และมหาวิทยาลัย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อาจารย์ประจำหลักสูตร ทำการปฐมนิเทศอาจารย์ใหม่เพื่อให้มีความรู้ ความเข้าใจในหลักสูตร สามารถทำหน้าที่เป็นอาจารย์ประจำหลักสูตรได้เต็มประสิทธิภาพ ผลการดำเนินงานและการประเมินกระบวนการ หลักสูตร เปิดดำเนินการต่อเนื่องจากหลักสูตรปีการศึกษา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จนถึงปัจจุบัน เมื่อเทียบกับมคอ.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มีอาจารย์ประจำหลักสูตรปฎิบัติหน้าที่ครบ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ในการบริหารหลักสูตร ผลการดำเนินงาน ระบบการบริหารอาจารย์ หลักสูตร มีระบบและกลไก การดำเนินงานในการบริหารอาจารย์ ดังนี้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หลักสูตรร่วมกับภาควิชา วางแผนระยะยาวด้านอัตรากำลังด้านการบริหาร อาจารย์และอาจารย์ประจำหลักสูตรให้เป็นไปตามเกณฑ์มาตรฐานการอุดมศึกษา ที่แสดงให้เห็นถึงอัตราคงอยู่ของอาจารย์ จำนวนผู้ที่เกษียณในแต่ละปี จำแนกตามคุณวุฒิ และตำแหน่งวิชาการ วิเคราะห์เพื่อแสดงให้เห็นถึงอัตราการขาดแคลนอาจารย์ จำนวนที่ต้องสรรหาในแต่ละปี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ร่วมกับทีมบริหารระดับคณะ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หลักสูตรร่วมกับภาควิชา วางนโยบายและจัดสรรงบประมาณในการพัฒนา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อาจารย์ให้มีคุณวุฒิ ตำแหน่งทางวิชาการ ตามเป้าหมายที่กำหนด เพื่อให้หลักสูตรมีความเข้มแข็ง อาจารย์ในหลักสูตรสามารถส่งเสริมการทำงานได้ตามความเชี่ยวชาญของแต่ละคน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มีข้อกำหนดให้อาจารย์ประจำทุกคนต้องได้รับการพัฒนาในด้านวิชาการ และ/หรือวิชาชีพ อย่างน้อยปีละหนึ่งครั้ง ซึ่งมีระบุไว้ใน 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หน้า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93 3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หลักสูตรและภาควิชามีการติดตามการดำเนินงานตามแผนพัฒนาอาจารย์ โดยอาจารย์จะต้องรายงานผลการการเข้ารับการอบรม สัมมนา ศึกษาต่อ ประชุมวิชาการส่งไปยังคณะ และจะมีการรายงานสรุปผลใน มคอ.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7 4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ภาควิชาและคณะมีหน้าที่ในการช่วยส่งเสริมสนับสนุนการพัฒนาของอาจารย์ให้เป็นไปตามแผน โดยภาควิชาจัดสรรงบประมาณเงินทุนสนับสนุนให้ท่านละ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บาทต่อปี แต่ถ้าไม่เพียงพอและจำเป็นต้องใช้งบประมาณเพิ่ม ภาควิชาจะนำเข้าที่ประชุมเพื่อพิจารณาอนุมัติ ทั้งนี้ ภาควิชามีการกระตุ้นให้อาจารย์มีการพัฒนาตนเองอยู่เสมอ และมีการแลกเปลี่ยนความรู้จากการไปประชุมอบรมสัมมนาในที่ประชุมภาควิชา งบประมาณ ปีงบประมาณ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2557 2558 2559 2560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งบประมาณที่ได้รับการจัดสรรเพื่อพัฒนาอาจารย์/ (จำนวนบาทต่อหัว)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5,000 5,000 7,000 9,000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5,000 5,000 7,000 9,000 5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 ได้วางแผนสำหรับการตีพิมพ์ผลงานทางวิชาการเพื่อความก้าวหน้าของอาจารย์เองและเพื่อเตรียมไว้สำหรับการประเมินตัวชี้วัด (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KPI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ให้ได้ตามเกณฑ์มาตรฐาน สกอ. ทุกปี การดำเนินการและผลการดำเนินการ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หลักสูตรฯร่วมกับภาควิชา ร่วมกันจัดทำแผนการพัฒนาอาจารย์ขึ้นสำหรับเตรียมการในการดำเนินการหลักสูตรฯใหม่ 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2564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(แผนการพัฒนาอาจารย์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 อาจารย์ผู้รับผิดชอบ อาจารย์ประจำ และอาจารย์ผู้สอน หลักสูตรวิทยาศาสตรบัณฑิต สาขาจิตวิทยา 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ผลการดำเนินงาน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ในรอบปีการศึกษา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คณาจารย์และเจ้าหน้าที่ของหลักสูตรและภาควิชา ได้เข้าร่วมกับอบรม สัมมนา การนำเสนองานวิจัย ฯลฯ เพื่อพัฒนาตนเองตามความรู้ความชำนาญของตนเองอย่างน้อย คนละ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 หลังการประชุมอบรมสัมมนา ได้มีการนำเสนอแลกเปลี่ยนเรียนรู้ในที่ประชุม อาทิ ระบบการประกันคุณภาพ ซึ่งเกิดผลให้คณาจารย์ได้มีความเข้าใจได้มากขึ้น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การติดตามแผนการพัฒนาความก้าวทางวิชาการตามแผนการพัฒนาบุคลากรที่หลักสูตรฯ ทำร่วมกับภาควิชา และคณะ ตั้งแต่ปีการศึกษา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2557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ผลการดำเนินงานต่อเนื่องดังกล่าว พบว่า ในปีการศึกษา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การศึกษาต่อและพัฒนาวิชาการ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คณาจารย์และเจ้าหน้าที่เข้าอบรมครบตามแผน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อ.พุทธิธาดา เดชพิทักษ์ กลับมาปฏิบัติหน้าที่แล้วอยู่ระหว่างการทำดุษฏีนิพนธ์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ด้านการขอตำแหน่งวิชาการ อาจารย์ที่ยื่นขอตำแหน่งทางวิชาการอย่างน้อย จำนวน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พบว่า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ดร.กันตพัฒน์ อนุศักดิ์เสถียร ได้ยื่นขอตำแหน่ง ผู้ช่วยศาสตราจารย์ ไปได้รับการแต่งตั้งเป็นผู้ช่วยศาสตราจารย์เรียบร้อยแล้ว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ดร.นิรันดร์ เงินแย้ม อยู่ในระหว่างการประเมินผลงานทางวิชาการจากคณะกรรมการฯ ประเมิน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ด้านการใช้งบประมาณ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9,000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บาทที่เพิ่มขึ้นมาจากปีก่อน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การกำหนดผู้รับผิดชอบตีพิมพ์ผลงานประจำปี เป็นไปตามเป้าหมาย โดยอาจารย์ประจำหลักสูตรมีการเผยแพร่งานวิจัย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</w:tr>
    </w:tbl>
    <w:p w:rsidR="00F644D0" w:rsidRPr="00CF7A6D" w:rsidRDefault="006F0080" w:rsidP="006F0080">
      <w:pPr>
        <w:pStyle w:val="NoSpacing"/>
        <w:rPr>
          <w:rFonts w:ascii="TH SarabunPSK" w:hAnsi="TH SarabunPSK" w:cs="TH SarabunPSK"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br/>
      </w:r>
      <w:r w:rsidR="00F644D0" w:rsidRPr="00AB1D8A">
        <w:rPr>
          <w:rFonts w:ascii="TH SarabunPSK" w:hAnsi="TH SarabunPSK" w:cs="TH SarabunPSK"/>
          <w:b/>
          <w:bCs/>
          <w:sz w:val="30"/>
          <w:szCs w:val="30"/>
        </w:rPr>
        <w:tab/>
      </w:r>
      <w:r w:rsidR="00F644D0" w:rsidRPr="00CF7A6D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="00F644D0" w:rsidRPr="00CF7A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644D0" w:rsidRPr="00CF7A6D">
        <w:rPr>
          <w:rFonts w:ascii="TH SarabunPSK" w:hAnsi="TH SarabunPSK" w:cs="TH SarabunPSK"/>
          <w:sz w:val="30"/>
          <w:szCs w:val="30"/>
          <w:cs/>
        </w:rPr>
        <w:t>1</w:t>
      </w:r>
      <w:r w:rsidR="00F826AF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</w:t>
      </w:r>
    </w:p>
    <w:p w:rsidR="00F644D0" w:rsidRPr="00AB1D8A" w:rsidRDefault="00F644D0" w:rsidP="006F0080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</w:t>
      </w:r>
      <w:r w:rsidR="00F826AF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</w:t>
      </w:r>
    </w:p>
    <w:p w:rsidR="00F644D0" w:rsidRPr="00AB1D8A" w:rsidRDefault="00F644D0" w:rsidP="006F008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4D0" w:rsidRPr="00AB1D8A" w:rsidTr="005D004B">
        <w:tc>
          <w:tcPr>
            <w:tcW w:w="9016" w:type="dxa"/>
            <w:gridSpan w:val="2"/>
            <w:shd w:val="clear" w:color="auto" w:fill="D9D9D9" w:themeFill="background1" w:themeFillShade="D9"/>
          </w:tcPr>
          <w:p w:rsidR="00F644D0" w:rsidRPr="00CF7A6D" w:rsidRDefault="00F644D0" w:rsidP="00F644D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F644D0" w:rsidRPr="00AB1D8A" w:rsidTr="00F644D0">
        <w:tc>
          <w:tcPr>
            <w:tcW w:w="4508" w:type="dxa"/>
          </w:tcPr>
          <w:p w:rsidR="00F644D0" w:rsidRPr="00CF7A6D" w:rsidRDefault="00F644D0" w:rsidP="00F644D0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F644D0" w:rsidRPr="00CF7A6D" w:rsidRDefault="00F644D0" w:rsidP="00F644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     </w:t>
            </w:r>
          </w:p>
        </w:tc>
      </w:tr>
      <w:tr w:rsidR="00F644D0" w:rsidRPr="00AB1D8A" w:rsidTr="00F644D0">
        <w:tc>
          <w:tcPr>
            <w:tcW w:w="4508" w:type="dxa"/>
          </w:tcPr>
          <w:p w:rsidR="00F644D0" w:rsidRPr="00CF7A6D" w:rsidRDefault="00F644D0" w:rsidP="00F644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F644D0" w:rsidRPr="00CF7A6D" w:rsidRDefault="00F644D0" w:rsidP="00F644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</w:t>
            </w:r>
          </w:p>
        </w:tc>
      </w:tr>
      <w:tr w:rsidR="00F644D0" w:rsidRPr="00AB1D8A" w:rsidTr="00F2777B">
        <w:tc>
          <w:tcPr>
            <w:tcW w:w="9016" w:type="dxa"/>
            <w:gridSpan w:val="2"/>
          </w:tcPr>
          <w:p w:rsidR="00F644D0" w:rsidRPr="00CF7A6D" w:rsidRDefault="00F644D0" w:rsidP="00F644D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5D004B"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จากกรรมการ</w:t>
            </w:r>
          </w:p>
          <w:p w:rsidR="00F644D0" w:rsidRPr="00CF7A6D" w:rsidRDefault="00F644D0" w:rsidP="00F644D0">
            <w:pPr>
              <w:pStyle w:val="NoSpacing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จุดเด่น</w:t>
            </w:r>
          </w:p>
          <w:p w:rsidR="00F644D0" w:rsidRPr="00CF7A6D" w:rsidRDefault="00F644D0" w:rsidP="00F644D0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อาจารย์ประจำหลักสูตรบางท่านมีผลงานที่โดดเด่น</w:t>
            </w:r>
          </w:p>
          <w:p w:rsidR="00F644D0" w:rsidRPr="00CF7A6D" w:rsidRDefault="00F644D0" w:rsidP="00F644D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644D0" w:rsidRPr="00CF7A6D" w:rsidRDefault="00F644D0" w:rsidP="00F644D0">
            <w:pPr>
              <w:pStyle w:val="NoSpacing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แนวทางเสริมจุดแข็ง</w:t>
            </w:r>
          </w:p>
          <w:p w:rsidR="00F644D0" w:rsidRPr="00CF7A6D" w:rsidRDefault="00F644D0" w:rsidP="00F644D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ควรส่งเสริมให้อาจารย์ประจำหลักสูตรได้มีผลงานวิชาการครบทุกคน</w:t>
            </w:r>
          </w:p>
          <w:p w:rsidR="00F644D0" w:rsidRPr="00CF7A6D" w:rsidRDefault="00F644D0" w:rsidP="00F644D0">
            <w:pPr>
              <w:pStyle w:val="NoSpacing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</w:p>
          <w:p w:rsidR="00E75F5B" w:rsidRPr="00CF7A6D" w:rsidRDefault="00E75F5B" w:rsidP="00F644D0">
            <w:pPr>
              <w:pStyle w:val="NoSpacing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จุดที่ควรพัฒนา</w:t>
            </w:r>
          </w:p>
          <w:p w:rsidR="00E75F5B" w:rsidRPr="00CF7A6D" w:rsidRDefault="00E75F5B" w:rsidP="005D004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1.ควรส่งเสริมอาจารย์ประจำหลักสูตรในการเข้าสู่ตำแหน่งวิชาการ</w:t>
            </w:r>
          </w:p>
        </w:tc>
      </w:tr>
    </w:tbl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722D0" w:rsidRPr="00AB1D8A" w:rsidRDefault="007722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33175" w:rsidRPr="00AB1D8A" w:rsidRDefault="00533175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33175" w:rsidRPr="00AB1D8A" w:rsidRDefault="00533175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33175" w:rsidRPr="00AB1D8A" w:rsidRDefault="00533175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33175" w:rsidRPr="00AB1D8A" w:rsidRDefault="00533175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F644D0" w:rsidRPr="00AB1D8A" w:rsidRDefault="00F644D0" w:rsidP="00F644D0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ตัวบ่งชี้ที่ 4.2    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="000143B7" w:rsidRPr="00AB1D8A">
        <w:rPr>
          <w:rFonts w:ascii="TH SarabunPSK" w:hAnsi="TH SarabunPSK" w:cs="TH SarabunPSK"/>
          <w:b/>
          <w:bCs/>
          <w:sz w:val="30"/>
          <w:szCs w:val="30"/>
          <w:cs/>
        </w:rPr>
        <w:t>คุณภาพ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</w:p>
    <w:p w:rsidR="00F644D0" w:rsidRPr="00AB1D8A" w:rsidRDefault="00F644D0" w:rsidP="006F008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>ชนิดของตัวบ่งชี้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ปัจจัยนำเข้า</w:t>
      </w:r>
    </w:p>
    <w:p w:rsidR="00F644D0" w:rsidRPr="00AB1D8A" w:rsidRDefault="00F644D0" w:rsidP="006F008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6F0080" w:rsidRPr="00AB1D8A" w:rsidTr="00010397">
        <w:tc>
          <w:tcPr>
            <w:tcW w:w="2802" w:type="dxa"/>
          </w:tcPr>
          <w:p w:rsidR="006F0080" w:rsidRPr="00AB1D8A" w:rsidRDefault="006F0080" w:rsidP="000103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F644D0"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4</w:t>
            </w:r>
            <w:r w:rsidR="00F644D0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F644D0"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945" w:type="dxa"/>
          </w:tcPr>
          <w:p w:rsidR="006F0080" w:rsidRPr="00AB1D8A" w:rsidRDefault="006F0080" w:rsidP="000103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F0080" w:rsidRPr="00AB1D8A" w:rsidTr="00010397">
        <w:tc>
          <w:tcPr>
            <w:tcW w:w="2802" w:type="dxa"/>
          </w:tcPr>
          <w:p w:rsidR="006F0080" w:rsidRPr="00CF7A6D" w:rsidRDefault="006F0080" w:rsidP="006F008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6945" w:type="dxa"/>
          </w:tcPr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 ร้อยละอาจารย์ประจำหลักสูตรที่มีคุณวุฒิปริญญาเอก อาจารย์ประจำหลักสูตรวิทยาศาสตรบัณฑิต สาขาจิตวิทยา จำนวน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คน มีคุณวุฒิปริญญาเอก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คน คือ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    1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ดร.นิรันดร์ เงินแย้ม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    2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ผศ.ดร.กันตพัฒน์ อนุศักดิ์เสถียร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   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ดร.นัฐพร โอภาสานนท์ </w:t>
            </w:r>
          </w:p>
          <w:p w:rsidR="006F0080" w:rsidRPr="00CF7A6D" w:rsidRDefault="00C87F63" w:rsidP="00C87F6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คุณวุฒิปริญญาเอก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คน จากจำนวน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คน (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=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%) ร้อยละ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20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% ขึ้นไปคิด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เป็น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 ร้อยละอาจารย์ประจำหลักสูตรที่มีดำรงตำแหน่งทางวิชาการ อาจารย์ประจำหลักสูตร มีตำแหน่งทางวิชาการในระดับผู้ช่วยศาสตราจารย์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ท่าน ได้แก่ ผศ.ดร.กันตพัฒน์ อนุศักดิ์เสถียร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คิดเป็นสัดส่วน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=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% คิดเป็น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1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67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 ผลงานวิชาการของอาจารย์ประจำหลักสูตร ปี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(ม.ค.-ธ.ค.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2560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) อาจารย์ประจำหลักสูตรเผยแพร่ผลงานทางวิชาการ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เรื่อง ได้แก่ </w:t>
            </w:r>
          </w:p>
          <w:p w:rsidR="00C87F63" w:rsidRPr="00CF7A6D" w:rsidRDefault="00C87F63" w:rsidP="001206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 Auvichayapat P, Aree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Uea B, Auvichayapat N, Phuttharak W, Janyacharoen T, Tunkamnerdthai O, Boonphongsathian W, 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Ngernyam N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, Keeratitanont K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Transient Changes in Brain Metabolites after Transcranial Direct Current Stimulation in Spastic Cerebral Palsy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: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A Pilot Study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Front Neurol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2017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Pubmed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) ค่าน้ำหนักเท่ากับ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1 </w:t>
            </w:r>
          </w:p>
          <w:p w:rsidR="00C87F63" w:rsidRPr="00CF7A6D" w:rsidRDefault="00C87F63" w:rsidP="001206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 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กันตพัฒน์ อนุศักดิ์เสถียร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,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สุพรรณี เกลื่อนกลาด.ถอดบทเรียนการเรียนรู้รูปแบบการจัดการสุขภาพระดับอาเภอ กรณีศึกษาอาเภอโพธิ์ประทับช้าง จังหวัดพิจิตร.การประชุมวิชาการระดับชาติ “พิบูลสงครามวิจัย ครั้งที่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” พ.ศ.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2560</w:t>
            </w:r>
          </w:p>
          <w:p w:rsidR="00C87F63" w:rsidRPr="00CF7A6D" w:rsidRDefault="00C87F63" w:rsidP="001206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“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Thailand 4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นวัตกรรมและการวิจัยเพื่อการพัฒนาอย่างยั่งยืน”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23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24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มีนาคม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2560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ณ ศูนย์วัฒนธรรมภาคเหนือตอนล่าง มหาวิทยาลัยราชภัฏพิบูลสงคราม.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pp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318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324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proceeding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) ค่าน้ำหนักเท่ากับ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</w:p>
          <w:p w:rsidR="00C87F63" w:rsidRPr="00CF7A6D" w:rsidRDefault="00C87F63" w:rsidP="001206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3 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กันตพัฒน์ อนุศักด์ิเสถียร..แบบทดสอบการวาดรูป บ้าน-ต้นไม้-คน ในวัยรุ่นที่ตั้งครรภ์ไม่พึงประสงค์: กรณีศึกษาศูนย์บริการที่เป็นมิตรกับวัยรุ่น และเยาวชน โรงพยาบาล พุทธชินราช พิษณุโลก.การประชุมวิชาการระดับชาติ "นเรศวรวิจัย" ครั้งที่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วิจัยและนวัตกรรม ขับเคลื่อนเศรษฐกิจและสังคม ระหว่างวันที่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21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กรกฎาคม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lastRenderedPageBreak/>
              <w:t xml:space="preserve">2560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ณ อาคารเอกาทศรถ มหาวิทยาลัยนเรศวร.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pp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1125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1134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proceeding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) ค่าน้ำหนักเท่ากับ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</w:p>
          <w:p w:rsidR="00C87F63" w:rsidRPr="00CF7A6D" w:rsidRDefault="00C87F63" w:rsidP="0012068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ขนิษฐา วัฒนเดชาสกุล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,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กันตพัฒน์ อนุศักด์ิเสถียร..ปัจจัยด้านครอบครัว ที่มีความสัมพันธ์กับพัฒนาการเด็ก :กรณีศึกษาเด็กก่อนวัยเรียน ศูนย์พัฒนาการเด็กเล็ก เทศบาล ตำบลอมก๋อย จังหวัดเชียงใหม่.การประชุมวิชาการระดับชาติ "นเรศวรวิจัย" ครั้งที่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วิจัยและนวัตกรรม ขับเคลื่อนเศรษฐกิจและสังคม ระหว่างวันที่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21</w:t>
            </w:r>
          </w:p>
          <w:p w:rsidR="00C87F63" w:rsidRPr="00CF7A6D" w:rsidRDefault="00C87F63" w:rsidP="001206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กรกฎาคม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2560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ณ อาคารเอกาทศรถ มหาวิทยาลัยนเรศวร.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pp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1135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1142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proceeding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) ค่าน้ำหนักเท่ากับ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 Opasanon N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Symptoms in the Elderly The 10th International Conference of Husoc Network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กุมภาพันธ์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2560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 (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Proceeding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) น้ำหนักเท่ากับ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C87F63" w:rsidRPr="00CF7A6D" w:rsidRDefault="00FD4EBA" w:rsidP="001206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     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รวมค่าน้ำหนักผลงานวิชาการของอาจารย์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+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+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+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+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0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4 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=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คิดเป็นร้อยละ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40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ของจำนวนอาจารย์ ซึ่งมากกว่าร้อยละ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20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ได้คะแนนด้านวิชาการของอาจารย์ =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5 </w:t>
            </w:r>
            <w:r w:rsidR="00C87F63"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สรุปรวมผลการประเมินคุณภาพเมื่อรวมทั้ง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ด้านคุณภาพอาจารย์ เท่ากับ (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+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67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+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)/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89 </w:t>
            </w:r>
          </w:p>
          <w:p w:rsidR="00533175" w:rsidRPr="00CF7A6D" w:rsidRDefault="00533175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C87F63" w:rsidRPr="00CF7A6D" w:rsidRDefault="00C87F63" w:rsidP="00C87F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E6B54" w:rsidRPr="00AB1D8A" w:rsidRDefault="00AE6B54" w:rsidP="0001039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F644D0" w:rsidRPr="00CF7A6D" w:rsidRDefault="00F644D0" w:rsidP="00F644D0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>1</w:t>
      </w:r>
      <w:r w:rsidR="00274D5C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</w:t>
      </w:r>
    </w:p>
    <w:p w:rsidR="00F644D0" w:rsidRPr="00CF7A6D" w:rsidRDefault="00F644D0" w:rsidP="00F644D0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</w:t>
      </w:r>
      <w:r w:rsidR="00274D5C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……………………………………………………………………….</w:t>
      </w:r>
    </w:p>
    <w:p w:rsidR="00F644D0" w:rsidRPr="00AB1D8A" w:rsidRDefault="00F644D0" w:rsidP="00F644D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4D0" w:rsidRPr="00AB1D8A" w:rsidTr="00120684">
        <w:tc>
          <w:tcPr>
            <w:tcW w:w="9016" w:type="dxa"/>
            <w:gridSpan w:val="2"/>
            <w:shd w:val="clear" w:color="auto" w:fill="D9D9D9" w:themeFill="background1" w:themeFillShade="D9"/>
          </w:tcPr>
          <w:p w:rsidR="00F644D0" w:rsidRPr="00CF7A6D" w:rsidRDefault="00F644D0" w:rsidP="00F2777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D9D9D9" w:themeFill="background1" w:themeFillShade="D9"/>
                <w:cs/>
              </w:rPr>
              <w:t>การประเมินตรวจสอบ</w:t>
            </w:r>
          </w:p>
        </w:tc>
      </w:tr>
      <w:tr w:rsidR="00F644D0" w:rsidRPr="00AB1D8A" w:rsidTr="00F2777B">
        <w:tc>
          <w:tcPr>
            <w:tcW w:w="4508" w:type="dxa"/>
          </w:tcPr>
          <w:p w:rsidR="00F644D0" w:rsidRPr="00CF7A6D" w:rsidRDefault="00F644D0" w:rsidP="00F2777B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F644D0" w:rsidRPr="00CF7A6D" w:rsidRDefault="00F644D0" w:rsidP="00F644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3.89    คะแนน            </w:t>
            </w:r>
          </w:p>
        </w:tc>
      </w:tr>
      <w:tr w:rsidR="00F644D0" w:rsidRPr="00AB1D8A" w:rsidTr="00F2777B">
        <w:tc>
          <w:tcPr>
            <w:tcW w:w="4508" w:type="dxa"/>
          </w:tcPr>
          <w:p w:rsidR="00F644D0" w:rsidRPr="00CF7A6D" w:rsidRDefault="00F644D0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F644D0" w:rsidRPr="00CF7A6D" w:rsidRDefault="00F644D0" w:rsidP="00F644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3.89    คะแนน       </w:t>
            </w:r>
          </w:p>
        </w:tc>
      </w:tr>
      <w:tr w:rsidR="00F644D0" w:rsidRPr="00AB1D8A" w:rsidTr="00F2777B">
        <w:tc>
          <w:tcPr>
            <w:tcW w:w="9016" w:type="dxa"/>
            <w:gridSpan w:val="2"/>
          </w:tcPr>
          <w:p w:rsidR="00F644D0" w:rsidRPr="00CF7A6D" w:rsidRDefault="00F644D0" w:rsidP="00F2777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FD4EBA"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FD4EBA" w:rsidRPr="00CF7A6D" w:rsidRDefault="00FD4EBA" w:rsidP="00F2777B">
            <w:pPr>
              <w:pStyle w:val="NoSpacing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ข้อควรพัฒนา</w:t>
            </w:r>
          </w:p>
          <w:p w:rsidR="00E75F5B" w:rsidRPr="00CF7A6D" w:rsidRDefault="00E75F5B" w:rsidP="00F2777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ควรวางแผนอัตรากำลังทดแทนอาจารย์ผู้สอน โดยกำหนดระบบการพิจารณาสรรหาอาจารย์ในสาขาวิชาที่ขาดแคลน</w:t>
            </w:r>
          </w:p>
          <w:p w:rsidR="00F644D0" w:rsidRPr="00CF7A6D" w:rsidRDefault="00F644D0" w:rsidP="00F2777B">
            <w:pPr>
              <w:pStyle w:val="NoSpacing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แนวทางเสริมจุดแข็ง</w:t>
            </w:r>
          </w:p>
          <w:p w:rsidR="00F644D0" w:rsidRPr="00CF7A6D" w:rsidRDefault="00F644D0" w:rsidP="00F644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1.  การตีพิมพ์เผยแพร่ผลงานวิชาการในวารสารฐาน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TCI1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Scopus</w:t>
            </w:r>
          </w:p>
          <w:p w:rsidR="00F644D0" w:rsidRPr="00CF7A6D" w:rsidRDefault="00F644D0" w:rsidP="00F2777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164CD" w:rsidRDefault="005164CD" w:rsidP="00E75F5B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E75F5B" w:rsidRPr="00AB1D8A" w:rsidRDefault="00E75F5B" w:rsidP="00E75F5B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ตัวบ่งชี้ที่ 4.3    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ผลที่เกิดกับอาจารย์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>ชนิดของตัวบ่งชี้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ผลลัพธ์</w:t>
      </w:r>
    </w:p>
    <w:p w:rsidR="006F0080" w:rsidRPr="00AB1D8A" w:rsidRDefault="006F008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6F0080" w:rsidRPr="00AB1D8A" w:rsidTr="00010397">
        <w:tc>
          <w:tcPr>
            <w:tcW w:w="2802" w:type="dxa"/>
          </w:tcPr>
          <w:p w:rsidR="006F0080" w:rsidRPr="00AB1D8A" w:rsidRDefault="006F0080" w:rsidP="000103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E75F5B"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4</w:t>
            </w:r>
            <w:r w:rsidR="00E75F5B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E75F5B"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945" w:type="dxa"/>
          </w:tcPr>
          <w:p w:rsidR="006F0080" w:rsidRPr="00AB1D8A" w:rsidRDefault="006F0080" w:rsidP="000103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F0080" w:rsidRPr="00AB1D8A" w:rsidTr="00010397">
        <w:tc>
          <w:tcPr>
            <w:tcW w:w="2802" w:type="dxa"/>
          </w:tcPr>
          <w:p w:rsidR="006F0080" w:rsidRPr="00CF7A6D" w:rsidRDefault="006F0080" w:rsidP="008F509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0769"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6945" w:type="dxa"/>
          </w:tcPr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ผลที่เกิดขึ้นกับอาจารย์พบว่า </w:t>
            </w:r>
          </w:p>
          <w:p w:rsidR="00F23758" w:rsidRPr="00CF7A6D" w:rsidRDefault="00F23758" w:rsidP="00F2375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เป้าหมายในเชิงปริมาณ อาจารย์ประจำหลักสูตรมีการคงอยู่ครบ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คนตั้งแต่เริ่มใช้หลักสูตรปรับปรุง พ.ศ.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ไม่มีอาจารย์ย้ายออก การคงอยู่คิดเป็นร้อยละ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100 </w:t>
            </w:r>
          </w:p>
          <w:p w:rsidR="00F23758" w:rsidRPr="00CF7A6D" w:rsidRDefault="00F23758" w:rsidP="00F2375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ความพึงพอใจของอาจารย์ ย้อนหลังตั้งแต่ปีการศึกษา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2558 2559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เท่ากับ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 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96  3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98 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88 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ตามลำดับ </w:t>
            </w:r>
          </w:p>
          <w:p w:rsidR="00F23758" w:rsidRPr="00CF7A6D" w:rsidRDefault="00F23758" w:rsidP="00F23758">
            <w:pPr>
              <w:pStyle w:val="ListParagraph"/>
              <w:autoSpaceDE w:val="0"/>
              <w:autoSpaceDN w:val="0"/>
              <w:adjustRightInd w:val="0"/>
              <w:ind w:left="620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tbl>
            <w:tblPr>
              <w:tblW w:w="70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5" w:type="dxa"/>
                <w:right w:w="35" w:type="dxa"/>
              </w:tblCellMar>
              <w:tblLook w:val="0000" w:firstRow="0" w:lastRow="0" w:firstColumn="0" w:lastColumn="0" w:noHBand="0" w:noVBand="0"/>
            </w:tblPr>
            <w:tblGrid>
              <w:gridCol w:w="2912"/>
              <w:gridCol w:w="643"/>
              <w:gridCol w:w="643"/>
              <w:gridCol w:w="643"/>
              <w:gridCol w:w="727"/>
              <w:gridCol w:w="727"/>
              <w:gridCol w:w="727"/>
            </w:tblGrid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ข้อมูลการคงอยู่ของอาจารย์ประจำหลักสูตร</w:t>
                  </w:r>
                </w:p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  <w:cs/>
                    </w:rPr>
                    <w:t>(ตั้งแต่ปีการศึกษาที่เริ่มใช้หลักสูตร)</w:t>
                  </w:r>
                </w:p>
              </w:tc>
              <w:tc>
                <w:tcPr>
                  <w:tcW w:w="643" w:type="dxa"/>
                  <w:vAlign w:val="center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2555</w:t>
                  </w:r>
                </w:p>
              </w:tc>
              <w:tc>
                <w:tcPr>
                  <w:tcW w:w="643" w:type="dxa"/>
                  <w:vAlign w:val="center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2556</w:t>
                  </w:r>
                </w:p>
              </w:tc>
              <w:tc>
                <w:tcPr>
                  <w:tcW w:w="643" w:type="dxa"/>
                  <w:vAlign w:val="center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727" w:type="dxa"/>
                  <w:vAlign w:val="center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727" w:type="dxa"/>
                  <w:vAlign w:val="center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2559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2560</w:t>
                  </w:r>
                </w:p>
              </w:tc>
            </w:tr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2555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2556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2559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C87F63" w:rsidRPr="00CF7A6D" w:rsidTr="00C87F63">
              <w:trPr>
                <w:jc w:val="center"/>
              </w:trPr>
              <w:tc>
                <w:tcPr>
                  <w:tcW w:w="2912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43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27" w:type="dxa"/>
                </w:tcPr>
                <w:p w:rsidR="00C87F63" w:rsidRPr="00CF7A6D" w:rsidRDefault="00C87F63" w:rsidP="00C87F63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</w:pPr>
                  <w:r w:rsidRPr="00CF7A6D">
                    <w:rPr>
                      <w:rFonts w:ascii="TH SarabunPSK" w:eastAsia="Cordia New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</w:tbl>
          <w:p w:rsidR="00C87F63" w:rsidRPr="00CF7A6D" w:rsidRDefault="00C87F63" w:rsidP="00C87F6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  <w:p w:rsidR="006F0080" w:rsidRPr="00CF7A6D" w:rsidRDefault="00C87F63" w:rsidP="00C87F6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 ความพึงพอใจของอาจารย์ซึ่งประเมินโดยฝ่ายพัฒนาคุณภาพวิชาการ คณะ</w:t>
            </w:r>
          </w:p>
          <w:p w:rsidR="00C87F63" w:rsidRPr="00CF7A6D" w:rsidRDefault="00C87F63" w:rsidP="00C87F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สังคมศาสตร์  ย้อนหลังตั้งแต่ปีการศึกษา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2557 2558 2559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เท่ากับ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63 3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96  3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98 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88 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ตามลำดับ</w:t>
            </w:r>
          </w:p>
        </w:tc>
      </w:tr>
    </w:tbl>
    <w:p w:rsidR="00E75F5B" w:rsidRPr="00AB1D8A" w:rsidRDefault="00E75F5B" w:rsidP="0001039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E75F5B" w:rsidRPr="00CF7A6D" w:rsidRDefault="00E75F5B" w:rsidP="00E75F5B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>1</w:t>
      </w:r>
      <w:r w:rsidR="00FD4EBA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</w:t>
      </w:r>
    </w:p>
    <w:p w:rsidR="00E75F5B" w:rsidRPr="00CF7A6D" w:rsidRDefault="00E75F5B" w:rsidP="00E75F5B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</w:t>
      </w:r>
      <w:r w:rsidR="00FD4EBA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5B" w:rsidRPr="00AB1D8A" w:rsidTr="00FD4EBA">
        <w:tc>
          <w:tcPr>
            <w:tcW w:w="9016" w:type="dxa"/>
            <w:gridSpan w:val="2"/>
            <w:shd w:val="clear" w:color="auto" w:fill="D9D9D9" w:themeFill="background1" w:themeFillShade="D9"/>
          </w:tcPr>
          <w:p w:rsidR="00E75F5B" w:rsidRPr="00CF7A6D" w:rsidRDefault="00E75F5B" w:rsidP="00F2777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E75F5B" w:rsidRPr="00AB1D8A" w:rsidTr="00F2777B">
        <w:tc>
          <w:tcPr>
            <w:tcW w:w="4508" w:type="dxa"/>
          </w:tcPr>
          <w:p w:rsidR="00E75F5B" w:rsidRPr="00CF7A6D" w:rsidRDefault="00E75F5B" w:rsidP="00F2777B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E75F5B" w:rsidRPr="00CF7A6D" w:rsidRDefault="00E75F5B" w:rsidP="00E75F5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3.00    คะแนน            </w:t>
            </w:r>
          </w:p>
        </w:tc>
      </w:tr>
      <w:tr w:rsidR="00E75F5B" w:rsidRPr="00AB1D8A" w:rsidTr="00F2777B">
        <w:tc>
          <w:tcPr>
            <w:tcW w:w="4508" w:type="dxa"/>
          </w:tcPr>
          <w:p w:rsidR="00E75F5B" w:rsidRPr="00CF7A6D" w:rsidRDefault="00E75F5B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E75F5B" w:rsidRPr="00CF7A6D" w:rsidRDefault="00E75F5B" w:rsidP="00E75F5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3.00    คะแนน       </w:t>
            </w:r>
          </w:p>
        </w:tc>
      </w:tr>
      <w:tr w:rsidR="00E75F5B" w:rsidRPr="00AB1D8A" w:rsidTr="00F2777B">
        <w:tc>
          <w:tcPr>
            <w:tcW w:w="9016" w:type="dxa"/>
            <w:gridSpan w:val="2"/>
          </w:tcPr>
          <w:p w:rsidR="00E75F5B" w:rsidRPr="00CF7A6D" w:rsidRDefault="00E75F5B" w:rsidP="00F2777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FD4EBA"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E75F5B" w:rsidRPr="00CF7A6D" w:rsidRDefault="00E75F5B" w:rsidP="00E75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D4EBA"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……………………………………………………………………………………………………………….</w:t>
            </w:r>
          </w:p>
          <w:p w:rsidR="00E75F5B" w:rsidRPr="00CF7A6D" w:rsidRDefault="00E75F5B" w:rsidP="00E75F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D4EBA"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……………………………………………………………………………………………………………….</w:t>
            </w:r>
          </w:p>
        </w:tc>
      </w:tr>
    </w:tbl>
    <w:p w:rsidR="005164CD" w:rsidRDefault="005164CD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164CD" w:rsidRDefault="005164CD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F5097" w:rsidRPr="00BC745A" w:rsidRDefault="00FD0769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4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ข้อมูลสรุปรายวิชา</w:t>
      </w:r>
    </w:p>
    <w:p w:rsidR="00E75F5B" w:rsidRPr="00AB1D8A" w:rsidRDefault="00E75F5B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45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หลักสูต การเรียน การสอน การประเมินผู้เรียน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ตัวบ่งชี้ที่ 5.1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สาระของรายวิชาในหลักสูตร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ชนิดของตัวบ่งชี้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กระบวนการ</w:t>
      </w:r>
    </w:p>
    <w:p w:rsidR="002D484D" w:rsidRPr="00AB1D8A" w:rsidRDefault="002D484D" w:rsidP="00E75F5B">
      <w:pPr>
        <w:pStyle w:val="NoSpacing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2D484D" w:rsidRPr="00AB1D8A" w:rsidRDefault="002D484D" w:rsidP="00120684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B1D8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ข้อมูลผลการเรียนรายวิชาของหลักสูตร</w:t>
      </w:r>
    </w:p>
    <w:tbl>
      <w:tblPr>
        <w:tblW w:w="1016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871"/>
        <w:gridCol w:w="709"/>
        <w:gridCol w:w="567"/>
        <w:gridCol w:w="538"/>
        <w:gridCol w:w="611"/>
        <w:gridCol w:w="538"/>
        <w:gridCol w:w="538"/>
        <w:gridCol w:w="538"/>
        <w:gridCol w:w="538"/>
        <w:gridCol w:w="466"/>
        <w:gridCol w:w="538"/>
        <w:gridCol w:w="515"/>
        <w:gridCol w:w="810"/>
        <w:gridCol w:w="646"/>
      </w:tblGrid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COURSE</w:t>
            </w:r>
          </w:p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ภาคการ</w:t>
            </w:r>
          </w:p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B</w:t>
            </w: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C</w:t>
            </w: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D</w:t>
            </w: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ลงทะเบียน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ผ่าน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ภาษาอังกฤษพื้นฐาน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ind w:right="-104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ภาษาอังกฤษเชิงวิชาการ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28.26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ความสุขกับงานอดิเรก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98.07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การเมืองเศรฐกิจและสังคม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19.23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40.38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6.66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46.66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ชีวิตและสุขภาพ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18.6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46.51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6.27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กีฬาและการออกกำลังกาย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205201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การสื่อสารภาษาอังกฤษเพื่อการวิเคราะห์เชิงวิชาการ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7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835111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สรีรจิตวิทยา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9.61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11.53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11.53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จิตวิทยาทั่วไป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6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28.84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3.84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จิตวิทยาพัฒนาการ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9.61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11.53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835124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การพัฒนาบุคลิกภาพ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76.19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19.04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การรับสัมผัสและการรับรู้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42.55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จิตวิทยาการเรียนรู้และพฤติกรรม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9.78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จิตวิทยาการปรึกษาเบื้องต้น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จิตวิทยาอุตสาหกรรม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29.78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19.14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34.04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จิตวิทยาคลินิกเบื้องต้น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8.51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14.89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25.53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19.14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7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จิตวิทยาการทดลอง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37.5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วิธีการวิจัยทางจิตวิทยา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ทฤษฎีและเทคนิคการปรึกษา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การปรึกษากลุ่ม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จิตวิทยาทรัพยากรมนุษย์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9.52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28.57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28.57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จิตวิทยาการฝึกอบรม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0.76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53.84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คุณภาพชีวิตในการทำงาน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46.15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30.76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การตรวจประเมินทางจิตประสาทวิทยาและเชาวน์ปัญญา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52.63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จิตบำบัดรายบุคคล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31.57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สุขภาพจิตและการปรับตัว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15.78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6.84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จิตวิทยาเด็กพิเศษ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6.31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31.57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835491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สัมมนา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7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835492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วิทยานิพนธ์ระดับปริญญาตรี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97.56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ทักษะภาษาไทย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21.56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35.29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29.41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11.76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ภาษาอังกฤษพัฒนา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lastRenderedPageBreak/>
              <w:t>001222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ภาษา สังคม และวัฒนธรรม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8.33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33.33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ความเป็นส่วนตัวของชีวิต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วิธีชีวิตในยุคดิจิทัล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42.85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57.14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001232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กฏหมายพื้นฐานเพื่อคุณภาพชีวิต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19.51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26.82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31.7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อาหารและวิถีชีวิต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42.85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35.71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14.28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14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วิทยาศาสตร์ในชีวิตประจำวัน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63.63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13.63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13.693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205200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การสื่อสารภาษาอังกฤษเพื่อวัตถุประสงค์เฉพาะ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36.95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205202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การสื่อสารภาษาอังกฤษเพื่อการนำเสนอผลงาน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835112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การรับสัมผัสและการรับรู้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28.84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835123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จิตวิทยาบุคลิกภาพ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11.53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34.61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51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835124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การพัฒนาบุคลิกภาพ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การวัดและการทดสอบทางจิตวิทยา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17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1.73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จิตวิทยาสังคม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21.73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8.26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19.56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10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จิตวิทยาปัญญานิยม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15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3.91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10.86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จิตวิทยาอปกติ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4.34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10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13.04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28.26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835332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แบบทดสอบเพื่อจิตวิทยาการปรึกษา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การปรึกษาคู่สมรสและครอบครัว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4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จิตวิทยาการจูงใจ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46.15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จิตวิทยาผู้บริโภค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7.69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46.15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จิตวิทยาผู้นำ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5.38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30.76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23.07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การตรวจประเมินทางบุคลิกภาพ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26.31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15.78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จิตบำบัดกลุ่ม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57.89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10.52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31</w:t>
            </w: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.57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19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835356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จิตวิทยาชุมชน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835431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ฝึกปฏิบัติการปรึกษากลุ่ม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8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835493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40</w:t>
            </w:r>
          </w:p>
        </w:tc>
      </w:tr>
      <w:tr w:rsidR="002D484D" w:rsidRPr="00AB1D8A" w:rsidTr="002D484D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001227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ดนตรีวิถีไทย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33.33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16.66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84D" w:rsidRPr="00AB1D8A" w:rsidRDefault="002D484D" w:rsidP="002D48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</w:pPr>
            <w:r w:rsidRPr="00AB1D8A">
              <w:rPr>
                <w:rFonts w:ascii="TH SarabunPSK" w:eastAsia="Cordia New" w:hAnsi="TH SarabunPSK" w:cs="TH SarabunPSK"/>
                <w:color w:val="000000"/>
                <w:sz w:val="20"/>
                <w:szCs w:val="20"/>
                <w:cs/>
              </w:rPr>
              <w:t>6</w:t>
            </w:r>
          </w:p>
        </w:tc>
      </w:tr>
    </w:tbl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5164CD" w:rsidRDefault="005164C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5164CD" w:rsidRDefault="005164C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5164CD" w:rsidRPr="00AB1D8A" w:rsidRDefault="005164C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2D484D" w:rsidRPr="00AB1D8A" w:rsidRDefault="002D484D" w:rsidP="002D48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8F5097" w:rsidRPr="00AB1D8A" w:rsidTr="00461940">
        <w:tc>
          <w:tcPr>
            <w:tcW w:w="2802" w:type="dxa"/>
            <w:shd w:val="clear" w:color="auto" w:fill="auto"/>
          </w:tcPr>
          <w:p w:rsidR="008F5097" w:rsidRPr="00AB1D8A" w:rsidRDefault="008F5097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ตัวบ่งชี้ที่</w:t>
            </w:r>
            <w:r w:rsidR="00E75F5B" w:rsidRPr="00AB1D8A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="00E75F5B"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75F5B" w:rsidRPr="00AB1D8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8F5097" w:rsidRPr="00AB1D8A" w:rsidRDefault="008F5097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F5097" w:rsidRPr="00AB1D8A" w:rsidTr="00010397">
        <w:tc>
          <w:tcPr>
            <w:tcW w:w="2802" w:type="dxa"/>
          </w:tcPr>
          <w:p w:rsidR="008F5097" w:rsidRPr="00AB1D8A" w:rsidRDefault="008F5097" w:rsidP="000103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สาระรายวิชาในหลักสูตร</w:t>
            </w:r>
          </w:p>
        </w:tc>
        <w:tc>
          <w:tcPr>
            <w:tcW w:w="6945" w:type="dxa"/>
          </w:tcPr>
          <w:p w:rsidR="0069197A" w:rsidRPr="00CF7A6D" w:rsidRDefault="00E75F5B" w:rsidP="00E75F5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เป้าหมาย ทุกรายวิชาที่หลักสูตร เปิดสอน มีเนื้อหาสาระ ที่ปรับปรุงเป็นปัจจุบัน ทันสมัย สอดคล้องกับ ความต้องการของผู้ใช้ บัณฑิตและสมาคม วิชาชีพ ระบบและกลไก การดำเนินงานของปี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ได้มีการปรับปรุงหลักสูตรเมื่อครบรอบ การเปิดหลักสูตร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ปี เป็นหลักสูตรวิทยาศาสตรบัณฑิต สาขาจิตวิทยา หลักสูตร ปรับปรุง พ.ศ.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ซึ่งได้ด าเนินการตามเกณฑ์มาตรฐานหลักสูตรระดับปริญญาตรี พ.ศ.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2558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 ได้รับการรับรองสถาบันการศึกษาที่ผลิตบัณฑิตปริญญาสาขา จิตวิทยาคลินิก ตามประกาศคณะกรรมการวิชาชีพสาขาจิตวิทยาคลินิก การปรับปรุงหลักสูตรมีความทันสมัยตามการเปลี่ยนแปลงของเศรษฐกิจและ สังคมของชาติ ความก้าวหน้าในศาสตร์ โดยใช้แนวคิดของหลักสูตรต่างๆของ ต่างประเทศ สมาคมวิชาชีพจิตวิทยา ผู้ใช้บัณฑิต และสอดคล้องกับพันธกิจของ มหาวิทยาลัย โดยมีสาขาวิชาย่อยคือ จิตวิทยาคลินิก และจิตวิทยาอุตสาหกรรม วัตถุประสงค์ เพื่อผลิตบัณฑิตให้มีคุณลักษณะ ดังต่อไปนี้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มีความรอบรู้และมีความเข้าใจเกี่ยวกับศาสตร์ทางด้านจิตวิทยา ใน การอธิบาย ท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 ควบคุม และเปลี่ยนแปลงพฤติกรรมของมนุษย์ ตามหลักวิทยาศาสตร์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สามารถปฏิบัติการทดสอบและประเมินทางจิตวิทยาเพื่อแก้ไขปัญหา พฤติกรรมมนุษย์ โดยใช้ความรู้ทางจิตวิทยาคลินิก จิตวิทยาการ ปรึกษา หรือจิตวิทยาอุตสาหกรรมและองค์การ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วางแผนและปฏิบัติการวิจัยได้อย่างถูกต้องเหมาะสม สามารถต่อยอด ความรู้สู่การสร้างนวัตกรรมทางจิตวิทยาที่มีศักยภาพในการน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ไปใช้ ได้อย่างมีประสิทธิภาพ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ปฏิบัติหน้าที่ในงานคุณภาพด้วยความรับผิดชอบ 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รงชีวิตอย่างมี จิตส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นึก โดยยึดหลักคุณธรรม จริยธรรม และจรรยาบรรณวิชาชีพ จิตวิทยา โดยมีคุณลักษณะพิเศษคือ มีความฉลาดทางอารมณ์ (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>EQ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 ความสามารถในการฝัน ฝ่าอุปสรรค (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>AQ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สรุปผลการดำเนินการได้ดังนี้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การทำโครงร่างวิทยานิพนธ์ระดับปริญญาตรี ปีการศึกษา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นิสิตชั้นปีที่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มีปัญหาในการเตรียมโครงร่างวิทยานิพนธ์ได้ช้าเนื่องจากแผนการศึกษา เดิมจัดให้เรียนรายวิชาวิจัยเชิงจิตวิทยาในภาคการศึกษาปลาย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–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เนินการขอปรับหลักสูตรฯเล็กน้อยส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หรับแผนการศึกษาของนิสิตชั้นปีที่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 ปรับเปลี่ยนรายวิชาวิจัยเชิงจติวิทยา จากที่นิสิตต้องเรียนในขั้นปีที่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 ปลาย ไปไว้ในภาคการศึกษาต้นแทน ปีการศึกษา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–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ได้รับการอนุมัติให้ปรับแผนการศึกษาด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เนินการตามแผน ภาคการศึกษาต้น - ผลการปรับปรุงนิสิตสามารถด าเนินการวิจัยอย่างมีประสิทธิภาพและสามารถ สอบป้องกันโครงร่างวิทยานิพนธ์ระดับปริญญาตรีเมื่อสิ้นสุดภาคการศึกษา ปลายตามวัตถุประสงค์ของการปรับแผนการศึกษาและได้น าเสนอผลการ 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เนินงานต่อที่ประชุมหลักสูตรในครั้งที่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59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ที่ประชุมมีความพึงพอใจต่อผล การด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เนินการ และให้ด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เนินตามแผนเดิม ปีการศึกษา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จากในที่ประชุมหลักสูตรครั้งที่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60 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มีข้อเสนอให้มีการด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เนินการสอบ ป้องกันโครงร่างวิทยานิพนธ์ระดับปริญญาตรีเสร็จให้เร็วขึ้น เพื่อจะได้ยื่นขอ จริยธรรมการวิจัยในมนุษย์เร็วขึ้น จึงมีมติให้เพิ่มการส่งโครงร่างวิทยานิพนธ์ ระดับ</w:t>
            </w:r>
            <w:r w:rsidR="00284EA7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ปริญญาเป็นเกณฑ์หนึ่งของการประเมินผล เพื่อให้นิสิตได้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พัฒนาหัวข้อ วิจัยได้เร็วมากขึ้น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การปรับแผนการศึกษา 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ได้รับข้อร้องเรียนจากนิสิต ว่าจำนวนรายวิชาที่จัดให้แก่นิสิตชั้นปีที่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 การศึกษาปลาย ตรี ทำให้ภาระงานในภาคการศึกษานี้มีจำนวนมาก ส่งผลต่อ ประสิทธิภาพในการเรียนและการทำงานของนิสิต กรรมการหลักสูตรฯ จึงได้ นำข้อร้องเรียนเข้าที่ประชุมหลักสูตรครั้งที่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และมีมติให้ด าเนินการ ปรับปรุงหลักสูตรฯแบบเล็กน้อย โดยปรับย้าย วิชาการฝึกปฏิบัติทางจิตวิทยา คลินิกจากชั้นปีที่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ภาคการศึกษาปลาย ไปไว้ในชั้นปีที่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4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ภาคการศึกษาต้น ดังกล่าว เสนอต่อทางมหาวิทยาลัย และได้รับการอนุมัติให้สามารถน าไปใช้ใน 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ได้มีการประเมินผลการดำเนินการ พบว่า คณาจารย์มีความพึงพอใจ และผล การประเมินหลักสูตรจากนิสิตพบว่าอยู่ในระดับมาก ที่ประชุมจึงมีมติให้ ดำเนินการตามแผนเดิมต่อไป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การเพิ่มรายวิชาจิตวิทยาการปรึกษาในองค์การ ในหลักสูตรปรับปรุง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ข้อมูลที่ได้รับจากการไปนิเทศสหกิจศึกษานิสิตกลุ่มวิชาจิตวิทยาอุตสาหกรรม และองค์การ พบว่า หน่วยงานได้ให้ความสำคัญต่อการให้การปรึกษา จึง นำเสนอต่อที่ประชุมหลักสูตรครั้งที่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ที่ประชุมมีมติให้เพิ่มรายวิชา จิตวิทยาการปรึกษาในองค์การ เป็นวิชาเอกเลือกสำหรับนิสิตกลุ่มจิตวิทยาอุต สากรรม และดำเนินการเสนอต่อมหาวิทยาลัยเพื่อใช้ในปีการศึกษา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ทางมหาวิทยาลัยได้มีมติให้ปรับแก้ มคอ.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แล้วให้ส่งกลับเพื่อพิจารณาอีกครั้ง ซึ่งมีผลให้ไม่สามารถด าเนินการได้ทันในปีการศึกษา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ที่ประชุมจึงมีมติให้ เปิดรายวิชาจิตวิทยาการปรึกษาในองค์การ ในหลักสูตรปรับปรุง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และให้ นิสิตกลุ่มจิตวิทยาอุตสาหกรรมลงทะเบียนเรียนเป็นวิชาเลือกเสรี – ผลการดำเนินการเป็นไปตามแผนที่วางไว้ ซึ่งผลประเมินความพึงพอใจต่อ คุณภาพรายวิชาอยู่ในระดับมาก ที่ประชุมหลักสูตรครั้งที่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จึงมีมติให้ ดำเนินการตามเดิมสำหรับปีการศึกษา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2561 4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การติดตามการปรับปรุงและพัฒนาการเรียนการสอน 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อาจารย์ผู้รับผิดชอบในรายวิชาที่เปิดสอนปีการศึกษา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เป็นผู้รายงานผลในการ ประชุมหลักสูตรครั้งที่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ให้ที่ประชุมรับทราบ และมีมติดังนี้ - รายวิชาสหกิจศึกษา ให้วางแผนการจัดโครงการและแจ้งล่วงหน้าให้นิสิต รับทราบ ส่งโครงการของภาควิชาเกี่ยวข้องกับสหกิจศึกษาเพื่อนับจำนวนชั่วโมงการ ฝึกอบรมให้ครบ สำรวจความคิดเห็นของนิสิตเกี่ยวกับการฝึกสหกิจศึกษาและสถาน ประกอบการ และน าข้อเสนอประกอบการพิจารณาในการเลือกสถานประกอบการ จัดทำแบบฟอร์มเพื่อประเมินหน่วยงานสหกิจเพื่อให้เป็นไปตามข้อกำหนดของสภา วิชาชีพจิตวิทยา จัดทำข้อกำหนดขอบเขตการฝึกให้เป็นรูปธรรมและมีความชัดเจน ให้อาจารย์นิเทศชี้แจงและท าความเข้าใจเกี่ยวสหกิจศึกษาให้กับพนักงานพี่เลี้ยงจาก สถานประกอบการ 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– ได้ดำเนินการตามแผน ทำให้นิสิตสามารถเข้าร่วมโครงการเตรียมความ พร้อมสหกิจศึกษาและมีจำนวนชั่วโมงครบทุกคน มีฐานข้อมูลความคิดเห็น ของนิสิตต่อสถานประกอบการซึ่งมีข้อมูลตั้งแต่ปีการศึกษา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2555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 ให้นิสิตตอบ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แบบสอบถามภายหลังจากการฝึกสหกิจศึกษา และได้นำมา พิจารณาก่อนที่นิสิตจะส่งหนังสือของฝึกสหกิจศึกษา ที่ประชุมมีมติให้ ดำเนินการตามแผนเดิมในปีการศึกษา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มีข้อท้วงติงจากพนักงานพี่เลี้ยงบางแหล่งฝึกเกี่ยวกับแบบประเมินสหกิจศึกษา ว่ามีมากและบางส่วนไม่ค่อยสอดคล้องกับการปฏิบัติงานจริง ที่ประชุมมีมติ ให้ อาจารย์นิเทศชี้แจงทำความเข้าใจกับพนักงานพี่เลี้ยง และให้นิสิตกรอกข้อมูล ทั่วไปในแบบฟอร์ม เช่น ชื่อนิสิต สถานศึกษา เป็นต้น เพื่อเอื้ออ านวยความ สะดวกและประหยัดเวลาในการกรอกข้อมูล - ดำเนินการจัดท าแบบฟอร์มเพื่อประเมินหน่วยงานสหกิจเพื่อให้เป็นไปตาม ข้อก าหนดของสภาวิชาชีพจิตวิทยา และข้อกำหนดขอบเขตการฝึกให้เป็น รูปธรรมและมีความชัดเจนยังไม่แล้วเสร็จ ที่ประชุมหลักสูตรครั้งที่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มีมติ ให้ดำเนินการให้ส าเร็จในปีการศึกษา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2561 5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การทวนผลสัมฤทธิ์ทางการเรียน - ที่ประชุมหลักสูตรครั้งที่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="0069197A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มีมติแต่งตั้งคณะกรรมการทวนผลสัมฤทธิ์ ทางการเรียน</w:t>
            </w:r>
          </w:p>
          <w:p w:rsidR="008F5097" w:rsidRPr="00CF7A6D" w:rsidRDefault="0069197A" w:rsidP="0069197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ประกอบด้วยอาจารย์ประจำหลักสูตร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และ อาจารย์ประจำ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โดยดำเนินการการทวนผลสัมฤทธิ์จำนวน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รายวิชา คิดเป็นร้อยละ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ของรายวิชาที่เปิดสอน น าเสนอผลต่อทางคณะ สังคมศาสตร์ และที่ประชุมภาควิชาร่วมกับหลักสูตร มีมติให้อาจารย์ ผู้รับผิดชอบในรายวิชาดังกล่าวได้พิจารณาเพื่อด าเนินการปรับปรุงและพัฒนา เพื่อน าไปใช้ในรอบปีการศึกษา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โดยให้อยู่ภายใต้การควบคุมดูแลของ ประธานหลักสูตร จากผลการดำเนินการในตัวบ่งชี้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หลักสูตรฯได้มีการสำรวจความพึงพอใจต่อ การดำเนินการหลักสูตรในปีการศึกษา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จากนิสิต ผลการประเมิน พบว่า นิสิตที่ ตอบแบบสำรวจร้อยละ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38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มีความพึงพอใจและเชื่อว่าหลักสูตรวิทยาศาสตรบัณฑิต จิตวิทยา มหาวิทยาลัยนเรศวรมีคุณภาพเทียบเท่ากับมหาวิทยาลัยอื่น และร้อยละ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เชื่อว่าดีกว่ามหาวิทยาลัยอื่นที่เปิดสอนในหลักสูตรเดียวกันร้อยละ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7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และมีคะแนน ความพึงพอใจต่อหลักสูตรโดยรวม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85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สำหรับผลส ารวจความพึงพอใจของอาจารย์ ตอ่ความทันสมัยและหลากหลายของรายวิชาในหลักสูตรมีค่าเฉลี่ย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0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การประเมินผลกระบวนการและการปรับปรุง จากการดำเนินการข้างต้นและผลสำรวจความพึงพอใจ ที่ประชุมหลักสูตรฯ ได้ สรุปผลการดำเนินการในปีการศึกษาที่ผ่านมามีความพึงพอใจโดยเฉพาะในผลการ ดำเนินการข้อที่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ที่มีการปรับปรุงแผนการศึกษาซึ่งเป็นการดำเนินการต่อ เนื่องมาจากปี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ทำให้หลักสูตรฯ มีความทันสมัยต่อเหตุการณ์และความต้องการของผู้เรียนอยู่เสมอ ซึ่งผลสำรวจความพึงพอใจต่อการบริหารจัดการหลักสูตร และพัฒนาอาจารย์ประจำหลักสูตรอยู่ในระดับมาก ค่าเฉลี่ย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19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และความพึงพอใจต่อ การบริหารจัดการคุณภาพหลักสูตรระดับปริญญาตรี โดยนิสิตชั้นีปที่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ระดับมาก ค่าเฉลี่ย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84 </w:t>
            </w:r>
            <w:r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จึงขอให้หลักสูตรฯ ดำเนินงานตามแนวทางเดิมต่อไป</w:t>
            </w:r>
          </w:p>
        </w:tc>
      </w:tr>
    </w:tbl>
    <w:p w:rsidR="008F5097" w:rsidRDefault="008F5097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Pr="00AB1D8A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75F5B" w:rsidRPr="00CF7A6D" w:rsidRDefault="00E75F5B" w:rsidP="00E75F5B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หลักฐานอ้างอิง</w:t>
      </w: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>1………………………………………………………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2……………………………………………………….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5B" w:rsidRPr="00AB1D8A" w:rsidTr="002853CB">
        <w:tc>
          <w:tcPr>
            <w:tcW w:w="9016" w:type="dxa"/>
            <w:gridSpan w:val="2"/>
            <w:shd w:val="clear" w:color="auto" w:fill="D9D9D9" w:themeFill="background1" w:themeFillShade="D9"/>
          </w:tcPr>
          <w:p w:rsidR="00E75F5B" w:rsidRPr="00AB1D8A" w:rsidRDefault="00E75F5B" w:rsidP="00F2777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E75F5B" w:rsidRPr="00AB1D8A" w:rsidTr="00F2777B">
        <w:tc>
          <w:tcPr>
            <w:tcW w:w="4508" w:type="dxa"/>
          </w:tcPr>
          <w:p w:rsidR="00E75F5B" w:rsidRPr="00AB1D8A" w:rsidRDefault="00E75F5B" w:rsidP="00F2777B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E75F5B" w:rsidRPr="00AB1D8A" w:rsidRDefault="00E75F5B" w:rsidP="00E75F5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คะแนน            </w:t>
            </w:r>
          </w:p>
        </w:tc>
      </w:tr>
      <w:tr w:rsidR="00E75F5B" w:rsidRPr="00AB1D8A" w:rsidTr="00F2777B">
        <w:tc>
          <w:tcPr>
            <w:tcW w:w="4508" w:type="dxa"/>
          </w:tcPr>
          <w:p w:rsidR="00E75F5B" w:rsidRPr="00AB1D8A" w:rsidRDefault="00E75F5B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E75F5B" w:rsidRPr="00AB1D8A" w:rsidRDefault="00E75F5B" w:rsidP="00E75F5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4.00    คะแนน       </w:t>
            </w:r>
          </w:p>
        </w:tc>
      </w:tr>
      <w:tr w:rsidR="00E75F5B" w:rsidRPr="00AB1D8A" w:rsidTr="00F2777B">
        <w:tc>
          <w:tcPr>
            <w:tcW w:w="9016" w:type="dxa"/>
            <w:gridSpan w:val="2"/>
          </w:tcPr>
          <w:p w:rsidR="00E75F5B" w:rsidRPr="00AB1D8A" w:rsidRDefault="00E75F5B" w:rsidP="00F2777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2853CB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E75F5B" w:rsidRPr="00AB1D8A" w:rsidRDefault="00E75F5B" w:rsidP="00E75F5B">
            <w:pPr>
              <w:pStyle w:val="NoSpacing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2853CB"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……………………………………………………………………………………………………………..</w:t>
            </w:r>
          </w:p>
          <w:p w:rsidR="00E75F5B" w:rsidRPr="00AB1D8A" w:rsidRDefault="00E75F5B" w:rsidP="00E75F5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2853CB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……………………………………………………………………………………………………………..</w:t>
            </w:r>
          </w:p>
          <w:p w:rsidR="002853CB" w:rsidRPr="00AB1D8A" w:rsidRDefault="002853CB" w:rsidP="00E75F5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53CB" w:rsidRPr="00AB1D8A" w:rsidRDefault="002853CB" w:rsidP="00E75F5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5F5B" w:rsidRPr="00AB1D8A" w:rsidRDefault="00E75F5B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75F5B" w:rsidRPr="00AB1D8A" w:rsidRDefault="00E75F5B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853CB" w:rsidRDefault="002853CB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7A6D" w:rsidRDefault="00CF7A6D" w:rsidP="008F50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2777B" w:rsidRPr="00AB1D8A" w:rsidRDefault="00F2777B" w:rsidP="00F2777B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  <w:t>ตัวบ่งชี้ที่ 5.2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การวางระบบผู้สอนและกระบวนการจัดการเรียนการสอน</w:t>
      </w:r>
    </w:p>
    <w:p w:rsidR="00F2777B" w:rsidRPr="00AB1D8A" w:rsidRDefault="00F2777B" w:rsidP="00F2777B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AB1D8A">
        <w:rPr>
          <w:rFonts w:ascii="TH SarabunPSK" w:hAnsi="TH SarabunPSK" w:cs="TH SarabunPSK"/>
          <w:sz w:val="30"/>
          <w:szCs w:val="30"/>
          <w:cs/>
        </w:rPr>
        <w:tab/>
        <w:t>ชนิดของตัวบ่งชี้</w:t>
      </w:r>
      <w:r w:rsidRPr="00AB1D8A">
        <w:rPr>
          <w:rFonts w:ascii="TH SarabunPSK" w:hAnsi="TH SarabunPSK" w:cs="TH SarabunPSK"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sz w:val="30"/>
          <w:szCs w:val="30"/>
          <w:cs/>
        </w:rPr>
        <w:tab/>
        <w:t>กระบวนการ</w:t>
      </w:r>
    </w:p>
    <w:p w:rsidR="006F0080" w:rsidRPr="00AB1D8A" w:rsidRDefault="006F008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010397" w:rsidRPr="00AB1D8A" w:rsidTr="00010397">
        <w:tc>
          <w:tcPr>
            <w:tcW w:w="2802" w:type="dxa"/>
          </w:tcPr>
          <w:p w:rsidR="00010397" w:rsidRPr="00AB1D8A" w:rsidRDefault="00010397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="00F2777B" w:rsidRPr="00AB1D8A">
              <w:rPr>
                <w:rFonts w:ascii="TH SarabunPSK" w:hAnsi="TH SarabunPSK" w:cs="TH SarabunPSK"/>
                <w:b/>
                <w:bCs/>
                <w:sz w:val="28"/>
              </w:rPr>
              <w:t xml:space="preserve">  5</w:t>
            </w:r>
            <w:r w:rsidR="00F2777B"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F2777B" w:rsidRPr="00AB1D8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945" w:type="dxa"/>
          </w:tcPr>
          <w:p w:rsidR="00010397" w:rsidRPr="00AB1D8A" w:rsidRDefault="00010397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010397" w:rsidRPr="00AB1D8A" w:rsidTr="00010397">
        <w:tc>
          <w:tcPr>
            <w:tcW w:w="2802" w:type="dxa"/>
          </w:tcPr>
          <w:p w:rsidR="00010397" w:rsidRPr="00CF7A6D" w:rsidRDefault="00010397" w:rsidP="0001039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6945" w:type="dxa"/>
          </w:tcPr>
          <w:p w:rsidR="00F2777B" w:rsidRPr="00CF7A6D" w:rsidRDefault="00F2777B" w:rsidP="00F2777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    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.การวางระบบผู้สอน ในปีการศึกษา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ยังคงดำเนินการต่อเนื่องจากแนวทางในการบริหารหลักสูตร โดยมีเป้าหมายในการดำเนินการ คือ กำหนดผู้สอนตามคุณวุฒิและความเชี่ยวชาญในเชิงวิชาการและมีกระบวนการเรียนการสอนที่หลากหลายและสอดคล้องกับคำอธิบายรายวิชา วางระบบผู้สอนโดยพิจารณาจากความเหมาะสมตามความรู้ ความสามารถและจำนวนอาจารย์ประจำหลักสูตรที่มีอยู่ปีการศึกษานั้น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โดยหลักสูตรดำเนินการ ดังนี้ </w:t>
            </w:r>
          </w:p>
          <w:p w:rsidR="005164CD" w:rsidRPr="00CF7A6D" w:rsidRDefault="00F2777B" w:rsidP="005164C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   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หมวดวิชาเฉพาะ ได้แก่ รายวิชาที่เปิดสอนในคณะต่างๆ อาทิ วิชาปรัชญาวิทยาศาสตร์ สถิติวิเคราะห์ ไวยากรณ์ภาษาอังกฤษแบบเข้ม การเขียนขั้นพื้นฐาน ทักษะการพูดขั้นพื้นฐาน การสื่อสารภาษาอังกฤษเพื่อวัตถุประสงค์เฉพาะการสื่อสารภาษาอังกฤษเพื่อการวิเคราะห์เชิงวิชาการ และการสื่อสารภาษาอังกฤษ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เพื่อการนำเสนอผลงาน สอนโดยอาจารย์ประจำวิชานั้นตามที่มหาวิทยาลัยกำหนด หมวดวิชาเฉพาะจิตวิทยา รายวิชาในวิชาพื้นฐาน วิชาบังคับทางด้านจิตวิทยา และวิชาเลือกกลุ่มวิชาจิตวิทยาทั่วไปนั้น อาจารย์ในภาควิชาทำหน้าที่รับผิดชอบสอน ดังนั้นนักศึกษาจึงได้เรียนกับอาจารย์ทุกคน สำหรับการดำเนินการในปีการศึกษา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2560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ก่อนเริ่มภาคการศึกษาหลักสูตรมีการประชุมเพื่อพิจารณาผู้รับผิดชอบรายวิชารายวิชาที่เปิดสอน โดยพิจารณาตามความเหมาะสมด้านความรู้ ความสามารถและประสบการณ์ จำนวนภาระงานของอาจารย์ โดยจะมีอาจารย์รับผิดชอบตามหมวดวิชาหรือ ตามกลุ่มวิชาตามแผนการบริหารหลักสูตร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และในกลุ่มวิชาจิตวิทยาการปรึกษามีอาจารย์เกษียณอายุ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ท่าน และกลับจากการลาศึกษาต่อ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ท่าน มีอาจารย์ด้านจิตวิทยาคลินิกเพิ่ม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ท่าน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ที่ประชุมจึงมีมติให้มีการเปลี่ยนแปลงผู้รับผิดชอบรายวิชาต่างๆดังต่อไปนี้คือ กลุ่มวิชาจิตวิทยาการปรึกษา ผู้รับผิดชอบหลักคือ อ.พุธิธาดา เดชพิทักษ์ ซึ่งมีวุฒิการศึกษาปริญญาโท จิตวิทยาการปรึกษา กลุ่มวิชาจิตวิทยาคลินิก ได้แก่ ดร.นิรันดร์ เงินแย้ม ดร.นัฐพร โอภาสานนท์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ดร.กันตพัฒน์ อนุศักดิ์เสถียร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อ.อนรรฆ จันทร์รังษี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อ.พิชชาพร ดอกไม้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คุณวุฒิการศึกษาทางจิตวิทยาคลินิก กลุ่มจิตวิทยาอุตสาหกรรม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และองค์การ ผู้สอนและผู้รับผิดชอบคือ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อ.เพชรี บุญศิริยะ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และอ.วราลักษณ์ ปวนสุรินทร์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มีคุณวุฒิการศึกษาระดับปริญญาโท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จิตวิทยาอุตสาหกรรม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สำหรับในหมวดวิชาเฉพาะ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รายวิชาพื้นฐานและวิชาบังคับ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ที่ได้รับผลกระทบจากการเปลี่ยนแปลงอาจารย์ประจำหลักสูตร ที่ประชุมมีมติให้อาจารย์ประจำหลักสูตรร่วมกับอาจารย์ในภาควิชารับผิดชอบร่วมกันโดยมีมติให้มีการปรับเปลี่ยนผู้สอนในรายวิชาดังต่อไปนี้ รายวิชา ผู้รับผิดชอบรายวิชา ปีการศึกษา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2559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ผู้รับผิดชอบรายวิชา ปีการศึกษา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2560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010397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สรีระจิตวิทยา อ. วราลักษณ์ ปวนสุรินทร์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010397" w:rsidRPr="00CF7A6D" w:rsidRDefault="00010397" w:rsidP="005164C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lastRenderedPageBreak/>
              <w:t>ดร.นิรันดร์ เงินแย้ม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การรับสัมผัสและการรับรู้ อ. วราลักษณ์ ปวนสุรินทร์ อ. วราลักษณ์ ปวนสุรินทร์ ดร.นัฐพร โอภาสานนท์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วิธีการวิจัยทางจิตวิทยา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อ. วราลักษณ์ ปวนสุรินทร์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ดร.นัฐพร โอภาสานนท์ อ.พิชาพร ดอกไม้ จิตวิทยาชุมชน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ดร.นิรันดร์ เงินแย้ม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ดร.นิรันดร์ เงินแย้ม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ดร.กัณตพัฒน์ อนุศักดิ์เสถียร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จิตวิทยาการปรึกษาเบื้องต้น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ดร.กุณฑล ตรียะวรางพันธ์ (เกษียณ)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อ.พุธิธาดา เดชพิทักษ์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อ.อนรรฆ จันทร์รังษี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ฝึกปฏิบัติการปรึกษารายบุคคล ดร.กุณฑล ตรียะวรางพันธ์ (เกษียณ)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อ.พุธิธาดา เดชพิทักษ์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อ.อนรรฆ จันทร์รังษี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ฝึกปฏิบัติการปรึกษากลุ่ม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ดร.กุณฑล ตรียะวรางพันธ์ (เกษียณ)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อ.พุธิธาดา เดชพิทักษ์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ซึ่งผลการประเมินความพึงพอใจต่อคุณภาพการสอนและผลสัมฤทธิ์ตามมาตรฐานการเรียนรู้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พบว่าอยู่ในระดับดี – ดีมาก ทุกรายวิชา และนอกจากนี้ผลการสำรวจความคิดเห็นนิสิต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พบว่ามีความพึงพอใจเนื้อหาวิชาที่เรียน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วิธีการสอนในรายวิชาต่างๆ การเรียนในวิชาภาคปฏิบัติ การเรียนการสอนในด้านการวิจัย การทำวิทยานิพนธ์ สหกิจศึกษา มีค่าคะแนนฉลี่ยนในระดับมาก คือ ตั้งแต่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55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–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39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ผลสำรวจความพึงพอใจของอาจารย์ต่อการวางระบบผู้สอนและกระบวนการจัดการเรียนอยู่ในระดับมากเช่นกัน โดยมีค่าเฉลี่ย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ที่ประชุมมีมติให้ดำเนินตามแนวทางเดิมต่อไป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 การกำกับ ติดตาม และตรวจสอบการจัดทำ 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 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คณะกรรมการประจำหลักสูตรประชุมร่วมกับคณาจารย์ภาควิชาเพื่อชี้แจงทำความเข้าใจในการจัดทำมคอ.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ก่อนเปิดภาคเรียน มอบหมายให้เลขานุการภาควิชาทำหน้าที่ในการติดตามและรวบรวมมคอ.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และมคอ.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="00F2777B"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พร้อมทั้งนำเอกสารเก็บในระบบ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tqfmanagement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nu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ac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th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และรายงานต่อหัวหน้าภาควิชาและประธานหลักสูตรในกรณีที่เกิดปัญเพื่อพิจารณาดำเนินการแก้ไขปัญหา โดยคณะสังคมศาสตร์มีระบบในการติดตามการจัดทำและส่งมคอ.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โดยมีการแจ้งผ่านภาควิขาและระบบ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e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-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document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คณะกรรมการบริหารหลักสูตรดูแลกำกับให้มีการจัดการเรียนการสอนให้เป็นไปตามมคอ.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โดยพิจารณาข้อมูลจากมคอ.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5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ในปีการศึกษาที่ผ่านมา ผลการทวนผลสัมฤทธิ์ตามมาตรฐานการเรียนรู้จากคณะกรรมการทวนผลสัมฤทธิ์ และผลการประเมินความพึงพอใจต่อคุณภาพการจัดการเรียนการสอนรายวิชาโดยนักศึกษาจากงานนโยบายและแผน คณะสังคมศาตร์ และวิเคราะห์ปัญหา สาเหตุ พร้อมทั้งแนวทางในการปรับปรุงพัฒนา โดยพบว่าตลอดปีการศึกษา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มีการจัดทำมคอ.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ครบ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100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เปอร์เซ็นต์ นำเสนอผลต่อที่ประชุม มีความพึงพอใจจึงให้ดำเนินการตามแผนในปีการศึกษา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2561 3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การจัดการเรียนการสอนในปีการศึกษา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โดยมีขั้นตอนดำเนินการดังต่อไปนี้ 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เป้าหมาย เข้าใจและอธิบายพฤติกรรมของมนุษย์อย่างเป็นวิทยาศาสตร์ ลงทะเบียนตามแผนการศึกษาในหลักสูตรโดยมีอาจารย์ที่ปรึกษาและรุ่นพี่คอยให้คำปรึกษา โดยวิชาที่เรียนได้แก่ วิชาพื้นฐานการศึกษา และวิชาพื้นฐานของหลักสูตร เพื่อเตรียมความพร้อมสำหรับการเรียนในชั้นสูงต่อไป ในที่ประชุมหลักสูตรครั้งที่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/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มีมติให้ประเมินเป้าหมายจากรายงานการวิเคราะห์พฤติกรรมและบุคลิกภาพของนิสิต มอบหมายอาจารย์ที่ปรึกษาประจำชั้น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lastRenderedPageBreak/>
              <w:t xml:space="preserve">ปีและอาจารย์ผู้สอนในรายวิชาจิตวิทยาบุคลิกภาพทำหน้าที่ประเมินโดยใช้แบบประเมิน มอบหมายให้ อ.อนรรฆ สร้างแบบประเมิน ได้นำแบบประเมินมาให้ที่ประชุมพิจารณา มีมติให้ปรับแก้เล็กน้อย มอบให้อ.อนรรฆ และ อ.วราลักษณ์ ทำหน้าที่ประเมิน ผลการประเมินพบว่า โดยที่ประชุมมีมติให้ดำเนินการต่อในปีการศึกษา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เป้าหมาย สามารถวัดและประเมินพฤติกรรมพื้นฐานทางจิตวิทยา และเลือกกลุ่มวิชาชีพทางจิตวิทยาที่สนใจ หลักสูตรกำหนดให้เรียนการทดสอบและการวัดผลทางจิตวิทยา สถิติพื้นฐานทางพฤติกรรมเพื่อให้สามารถวัดและประเมินพฤติกรรมพื้นฐานทางจิตวิทยา ที่ประชุมครั้งที่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/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มีมติให้ประเมินเป้าหมายจากรายงานการวิเคราะห์พฤติกรรมและบุคลิกภาพของนิสิต มอบหมายอาจารย์ที่ปรึกษาประจำชั้นปีและอาจารย์ผู้สอนในรายวิชาการทดสอบและการวัดผลทางจิตวิทยา มอบหมายให้ อ.อนรรฆ สร้างแบบประเมิน และได้นำแบบประเมินมาให้ที่ประชุมพิจารณา มีมติให้ปรับแก้เล็กน้อย มอบให้อ.อนรรฆ และ อ.วราลักษณ์ ทำหน้าที่ประเมิน ผลการประเมินพบว่า โดยที่ประชุมมีมติให้ดำเนินการต่อในปีการศึกษา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หลักสูตรกำหนดให้เรียนวิชาจิตวิทยาคลินิกเบื้องต้น จิตวิทยาการปรึกษาเบื้องต้น จิตวิทยาอุตสาหกรรม จิตวิทยาอปกติ จิตวิทยาการเรียนรู้ เพื่อเป็นการเตรียมพร้อมให้นิสิตมีความรู้พื้นฐานและการเลือกกลุ่มวิชาชีพทางจิตวิทยา และมีการจัดให้นิสิตได้ไปศึกษาดูงานนอกสถานที่เพื่อให้ได้รับประสบการณ์ตรงจากสถานที่ประกอบการจริง ทั้งด้านจิตวิทยาอุตสาหกรรม และจิตวิทยาคลินิก โดยไปศึกษาดูงานที่โรงงานผลิตน้ำมันปาล์ม สถานพินิจและคุ้มครองเด็กและเยาวชน พิษณุโลก หน่วยงานจิตเวช โรงพยาบาลลำปาง และโรงไฟฟ้าแม่เมาะ จังหวัดลำปาง โดยเสนอผลการดำเนินงานเสนอในการประชุม และผลการสำรวจความคิดเห็นนิสิตยังพบว่า การศึกษาดูงานช่วยให้นิสิตมีความชัดเจนในการเลือกสาขาวิชามากขึ้น ในระดับมาก และนิสิตมีความพึงพอใจต่อวิธีการคัดเลือกเข้าสู่กลุ่มสาขาวิชา ในระดับมาก และ ความพึงพอใจต่อผลการคัดเลือกเข้าสาขาวิชา อยู่ในระดับมาก ความพึงพอใจต่อผลการคัดเลือกเข้าสาขาวิชา อยู่ในระดับมาก ที่ประชุมเห็นชอบให้มีการดำเนินงานอย่างต่อเนื่องในปีการศึกษา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2558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มติที่ประชุมที่ให้มีการปรับปรุงการคัดเลือกเข้าสาขาวิชาเอก โดยเพิ่มการพิจารณารายงานผลงานที่เกี่ยวข้องกับสาขาวิชาเอกของนิสิต (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portfolio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) 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2559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ซึ่งผลเป็นที่น่าพึงพอใจจึงให้มีการดำเนินการต่อ 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คณะกรรมการคัดเลือกเข้าสาขาเสนอผลต่อที่ประชุม มีข้อเสนอให้ปรับเปลี่ยนเกณฑ์การพิจารณา โดยให้เพิ่มรายจิตวิทยาทั่วไป และปรับปรุงข้อสอบ มีมติให้ดำเนินการในปีการศึกษา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การเตรียมความพร้อมนิสิตให้สามารถทำการวิทยานิพนธ์ระดับปริญญาตรี โดยกำหนดให้เรียนรายวิชาการวัดและการทดสอบทางจิตวิทยา สถิติพฤติกรรมเบื้องต้น สถิติประยุกต์เชิงพฤติกรรมศาสตร์ นิสิตเข้าอบรมจริยธรรมการวิจัยในมนุษย์ ซึ่งในปีการศึกษา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2559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มีมติให้นิสิตเข้ารับการอบรมจริยธรรมการวิจัยในมนุษย์ในชั้นปีที่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ซึ่งได้ดำเนินการในปีการศึกษา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นิสิตได้เข้าร่วมอบรมครบร้อยละ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100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ที่ประชุมจึงให้ดำเนินการต่อในปีการศึกษา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เป้าหมาย ทำวิจัยทางจิตวิทยา ที่สามารถประเมิน ควบคุม หรือแก้ไขพฤติกรรมมนุษย์ได้อย่างถูกต้อง กำหนดให้เรียนวิธีวิจัยทางจิตวิทยา จิตวิทยาการทดลอง รายวิชาเอกเลือกตามสาขาวิชาเอกที่นิสิตได้เลือกเรียน โดยประเมินจากการสอบโครงร่างวิทยานิพนธ์ระดับปริญญาตรีผ่านตามเกณฑ์ พบว่ามีนิสิตที่สอบผ่าน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39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 คิดเป็นร้อยละ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97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5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ที่ประชุมหลักสูตรครั้งที่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/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มีมติให้ดำเนินการตามแผน โดยเพิ่มโครงร่างวิทยานิพนธ์เป็นเกณฑ์การประเมินผลในวิชาวิธีการวิจัยทางจิตวิทยา และให้ให้นิสิตส่งปลายภาคการศึกษาต้น ของชั้นปีที่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การเตรียมความพร้อมให้นิสิตสามารถปฏิบัติหน้าที่นักจิตวิทยาอย่างมีจรรยาบรรณ โดยสนับสนุนให้นิสิตได้ฝึกปฏิบัติงานในหน่วยงานที่ในภาคเรียนฤดูร้อน ซึ่งมีนิสิตได้ฝึกงานในงานด้านจิตวิทยาคลินิกจำนวน คน จิตวิทยาการปรึกษาจำนวน คน และ จิตวิทยาอุตสาหกรรมจำนวน คน การพัฒนาให้นิสิตมีคุณลักษณะพิเศษคือ ความฉลาดทางอารมณ์ และ ความสามารถในการฝ่าฝันปัญหาอุปสรรค สร้างทัศนคติที่ดีต่อวิชาชีพจิตวิทยา พัฒนาทักษะที่สำคัญของการเป็นนักจิตวิทยา โดยเข้าร่วมโครงการพัฒนาความฉลาดทางอารมณ์และการฝึกสติในชีวิตประจำวัน ผลการประเมินโครงการอยู่ในระดับมาก จากผลการสำรวจในปีการศึกษา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พบว่านิสิตร้อยละ คิดว่าโครงการต่างๆที่หลักสูตรจัดให้นั้นสามารถช่วยพัฒนาความฉลาดทางอารมณ์ และความสามารถเอาชนะต่อปัญหาและอุปสรรคซึ่งเป็นคุณลักษณะพิเศษของบัณฑิตจิตวิทยาในระดับตั้งแต่ มาก - มากที่สุด 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เป้าหมาย นำเสนอผลการวิจัย นวัตกรรมและปฏิบัติหน้าที่นักจิตวิทยาอย่างมีจรรยาบรรณ ภาคการศึกษาต้นเรียนวิชาวิทยานิพนธ์ระดับปริญญาตรี ซึ่งรายงานและการนำเสนอวิทยานิพนธ์ระดับปริญญาตรีผ่านเกณฑ์ที่กำหนดครบทุกคน โดยเผยแพร่บทคัดย่อในเวปไซต์ของคณะสังคมศาสตร์ จึงให้ดำเนินการต่อในปีการศึกษา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เพื่อให้นิสิตสามารถประยุกต์และบูรณาการองค์ความรู้ทางจิตวิทยาที่ได้เรียนตลอด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ปี ในวิชาสัมมนาได้จัดโครงการบูรณาการองค์ความรู้ในรายวิชาสัมมนาและการบริการวิชาการสู่ชุมชน ซึ่งผลการดำงานอยู่ในระดับดีและการประเมินจากคณาจารย์มีความพึงพอใจระดับมาก และจิตวิทยาชุมชน กระบวนการเรียนการสอนโดยให้จัดโครงการบริการวิชาการแก่ชุมชน โดยมีการกำหนดพื้นที่ในการศึกษา ซึ่งในที่ประชุมได้มีมติให้ ดร.นิรันดร์ เงินแย้ม และได้ดำเนินการทำ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MOU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หน่วยงานในพื้นที่ เพื่อตอบสนองนโยบาย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area based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และส่งเสริมการเรียนแบบ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problem based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และผลการสำรวจความคิดเห็นของนิสิตต่อการเรียนการสอนที่ส่งเสริมให้มีการบูรณาการความรู้ไปสู่ชุมชน มีความพึงพอใจอยู่ในระดับมาก ดังนั้นในประชุม จึงมีมติให้ดำเนินการต่อไป เพื่อให้นิสิตได้นำองค์ความรู้ทั้งหมดที่ได้เรียนมาประยุกต์ใช้ในการจัดกิจกรรม รวมทั้งบูรณาการเพื่อบริการวิชาการแก่ชุมชน และฝึกการทำงานเป็นทีม การแก้ไขปัญหา การใช้ความคิดริเริ่มสร้างสรรค์ การใช้เทคโนยี ซึ่งเป็นทักษะการเรียนรู้ในทศตวรรษที่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หลักสูตรกำหนดให้นิสิตชั้นปีที่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เป็นผู้รับผิดชอบโครงการจิตวิทยาปริทัศน์ ผลประเมินโครงการเป็นไปตามวัตถุประสงค์อยู่ในระดับมาก ที่ประชุมจึงมีมติ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lastRenderedPageBreak/>
              <w:t xml:space="preserve">ให้ดำเนินการตามแนวทางเดิมต่อไป การเตรียมความพร้อมในการสหกิจศึกษาด้วยการให้นิสิตเข้าร่วมโครงการอบรมสหกิจศึกษา และโครงการปัจฉิมนิเทศ ซึ่งทำให้นิสิตมีคุณสมบัติตามเกณฑ์ที่สามารถไปสหกิจศึกษาทุกคน ภาควิชาและหลักสูตรมีระบบฐานข้อมูลแหล่งฝึก มีการกำหนดเกณฑ์แหล่งฝึกงานสาขาวิชาจิตวิทยาคลินิกให้เป็นไปตามมาตรฐานสมาคมวิชาชีพจิตวิทยาคลินิกไทย และมอบหมายให้อาจารย์ประกลุ่มวิชาทำหน้าที่พิจารณาความเหมาะสม และรายงานต่อภาควิชาเพื่อดำเนินการให้นักศึกษาเข้าปฏิบัติสหกิจศึกษา มีระบบอาจารย์นิเทศงานร่วมกับการประเมินจากพี่เลี้ยงแหล่งฝึกซึ่งเป็นไปตามระบบสหกิจศึกษาปรึกษา โดยให้อาจารย์ที่ปรึกษานำผลสรุปนำเสนอต่อภาควิชาเพื่อปรับปรุงฐานข้อมูล และผลการประเมินจากแหล่งฝึกนิสิตได้รับมากกว่าคะแนนร้อยละ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80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และสามารถผ่านรายวิชาสหกิจศึกษาทุกคน และมีนิสิตจำนวน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คนได้ทำงานต่อที่แหล่งฝึก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.การบูรณาการเข้ากับเรียนการสอนและการวิจัย รายวิชาที่นำกระบวนการวิจัยมาใช้ในการเรียนการสอนและส่งผลต่อการเรียนรู้ได้แก่ - สถิติประยุกต์เชิงพฤติกรรมศาสตร์ - การวัดและการทดสอบทางจิตวิทยา - วิธีการวิจัยทางจิตวิทยา - วิทยานิพนธ์ระดับปริญญาตรี ผลการประเมินทุกรายวิชาอยู่ในระดับมาก รายวิชาที่มีการจัดการเรียนการสอนที่บูรณาการนำไปสู่การบริการวิชาการแก่สังคม ได้แก่ จิตวิทยาชุมชน จัดโครงากร และจิตวิทยาการฝึกอบรม จัดโครงการ ซึ่งผลการประเมินโครงการและประเมินรายวิชาของทั้งสองรายวิชาอยู่ในระดับมาก รายวิชาที่บูรณาการเรียนการสอนและศิลปวัฒนธรรม คือ จิตวิทยาผู้บริโภค นิสิตทำโครงงานสร้างผลิตภัณฑ์โดยใช้ความรู้ในรายวิชาบูรณาการกับภูมิปัญญาไทยและประวัติศาสตร์ ได้สร้างผลิตภัณฑ์หมากพร้าวเจ้าเรือน และ ขนมทองโปร่ง ท้าวทองกีบม้า จัดจำหน่ายนำรายได้โดยหักค่าใช้จ่ายมอบให้กับ เพจสี่ขามอนอ ซึ่งทำกิจกรรมช่วยเหลือสัตว์ไร้เจ้าของทั้งภายในและรอบมหาวิทยาลัย ซึ่งผลประเมินคุณภาพการเรียนการสอนอยู่ในระดับมากที่สุด เนื่องจากหลักสูตรเน้นการสร้างนักจิตวิทยาซึ่งเป็นวิชาชีพที่ต้องการทักษะในการปฏิบัติงานได้จริง หลักสูตร มีรายวิชาปฏิบัติและรายวิชาที่พาผู้เรียนไปศึกษาดูงานเพื่อสร้างเสริมทักษะแก่ผู้เรียนก่อนออกไปทำงานจริง ได้แก่ - สัมมนา - วิทยานิพนธ์ระดับปริญญาตรี - ฝึกปฏิบัติการปรึกษารายบุคคล - ฝึกปฏิบัติการปรึกษากลุ่ม - จิตวิทยาการฝึกอบรม - จิตวิทยาการพัฒนาองค์การ - การตรวจประเมินทางจิตประสาทวิทยาและเชาวน์ปัญญา - การตรวจประเมินทางบุคลิกภาพ - จิตบำบัดรายบุคคล - จิตบำบัดกลุ่ม - การศึกษารายกรณี - จิตวิทยาอปกติ - การฝึกปฏิบัติทางจิตวิทยาคลินิก เมื่อสิ้นสุดกระบวนการเรียนการสอนในแต่ละภาคการศึกษาหลักสูตรมีการประเมินการสอนของอาจารย์โดยนักศึกษา โดยประเมินความพึงพอใจต่อคุณภาพการจัดการเรียนการสอนรายวิชาและทวนสอบผลสัมฤทธิ์ทางการเรียนซึ่งดำเนินการโดยงานนโยบายและแผน คณะสังคมศาสตร์ การประเมินจากอาจารย์ผู้สอนเองใน มคอ.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และการประเมินโดยคณะกรรมการทวนผลสัมฤทธิ์ของนักศึกษาตามมาตรฐานผลการเรียนรู้ ซึ่งผลการประเมินทั้งหมดถูกนำเข้าพิจารณาเพื่อส่งเสริมพัฒนาความสามารถด้านการสอนของ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lastRenderedPageBreak/>
              <w:t xml:space="preserve">อาจารย์ ในการประชุมของคณะกรรมการบริหารหลักสูตร และรายงานต่อภาควิชา ซึ่งผลการประเมินทั้งหมดถูกนำเข้าพิจารณาเพื่อส่งเสริมพัฒนาความสามารถด้านการสอนของอาจารย์ โดยปีการศึกษา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ผลการประเมินโดยนิสิตพบว่าความพึงพอใจของผู้เรียนต่อคุณภาพการจัดการเรียนการสอนอยู่ในมีค่าคะแนนอยู่ในระดับมาก – มากที่สุด และผลสัมฤทธิ์ของนักศึกษาตามมาตรฐานผลการเรียนรู้จากผู้เรียน พบว่าทุกรายวิชามีค่าคะแนนอยู่ในระดับมาก มีค่าเฉลี่ยระหว่าง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–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36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ทุกคน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exit exam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โดยผลการภาษาอังกฤษ อยู่ในระดับ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A1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-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B2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การสอบเทคโนโลยีสารสนเทศและรายวิชาสหกิจศึกษานั้นนิสิตผ่านทุกคน ผลการประเมินจากสถานประกอบการที่นิสิตได้ปฏิบัติสหกิจศึกษาพบว่าอยู่ในระดับดี โดยมีนิสิตที่ได้งานทำในหน่วยงานที่ไปสหกิจศึกษาต่อจำนวน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 คิดเป็นร้อยละ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และผลการประเมินความพึงพอใจต่อการบริหารจัดการและคุณภาพหลักสูตรโดยนิสิตชั้นปีที่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อยู่ในระดับมาก ค่าเฉลี่ย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84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จึงมีมติที่ประชุมให้การกำหนดผู้สอน และการจัดการเรียนการสอนตามแนวทางเดิม สำหรับปีการศึกษา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2561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สำหรับผลการสอบภาษาอังกฤษมีระดับที่ลดลง ให้อาจารย์แต่ละรายวิชาเน้นการเรียนรู้ทักษะภาษาอังกฤษให้มากขึ้น รวมถึงการชี้แจงให้นิสิตเห็นความสำคัญของการสอบ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exit exam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เพื่อให้นิสิตมีความพยายามและตั้งใจในการสอบมากยิ่งขึ้น และมีข้อร้องเรียนของนิสิตชั้นปีที่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เกี่ยวกับการเข้าถึงฐานข้อมูลของมหาวิทยาลัยยาก ให้มีการแนะนำนิสิตเข้าอบรมการค้นคว้าข้อมูลของสำนักหอสมุด ตารางแสดงผลการสอบภาษาอังกฤษและเทคโนโลยี รายวิชา ปีการศึกษา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2558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ปีการศึกษา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2559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ปีการศึกษา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2560 N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=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38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ร้อยละ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N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=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32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ร้อยละ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N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=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40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ร้อยละ ภาษาอังกฤษ ระดับ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A1 12 31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58 13 40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63 19 47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ระดับ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A2 21 55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26 15 46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88 18 47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ระดับ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B1 4 10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53 4 12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50 2 5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0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ระดับ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B2 1 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63 0 0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00 1 2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เทคโนโลยี ระดับดี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11 28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95 9 28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13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ระดับพอใช้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26 68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42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%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20 62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50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% ระดับปรับปรุง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1 2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63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% 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2 6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25</w:t>
            </w:r>
            <w:r w:rsidRPr="00CF7A6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%</w:t>
            </w:r>
          </w:p>
        </w:tc>
      </w:tr>
    </w:tbl>
    <w:p w:rsidR="00E75F5B" w:rsidRPr="00AB1D8A" w:rsidRDefault="00E75F5B" w:rsidP="0001039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E75F5B" w:rsidRPr="00CF7A6D" w:rsidRDefault="00E75F5B" w:rsidP="00E75F5B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CF7A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>1</w:t>
      </w:r>
      <w:r w:rsidR="002853CB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sz w:val="30"/>
          <w:szCs w:val="30"/>
        </w:rPr>
      </w:pP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</w:r>
      <w:r w:rsidRPr="00CF7A6D">
        <w:rPr>
          <w:rFonts w:ascii="TH SarabunPSK" w:hAnsi="TH SarabunPSK" w:cs="TH SarabunPSK"/>
          <w:sz w:val="30"/>
          <w:szCs w:val="30"/>
          <w:cs/>
        </w:rPr>
        <w:tab/>
        <w:t>2</w:t>
      </w:r>
      <w:r w:rsidR="002853CB" w:rsidRPr="00CF7A6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………………………………………………………………………………..</w:t>
      </w:r>
    </w:p>
    <w:p w:rsidR="00E75F5B" w:rsidRPr="00AB1D8A" w:rsidRDefault="00E75F5B" w:rsidP="00E75F5B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5B" w:rsidRPr="00AB1D8A" w:rsidTr="002853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F5B" w:rsidRPr="00CF7A6D" w:rsidRDefault="00E75F5B" w:rsidP="00F2777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E75F5B" w:rsidRPr="00AB1D8A" w:rsidTr="002853CB">
        <w:tc>
          <w:tcPr>
            <w:tcW w:w="4508" w:type="dxa"/>
            <w:tcBorders>
              <w:right w:val="single" w:sz="4" w:space="0" w:color="auto"/>
            </w:tcBorders>
          </w:tcPr>
          <w:p w:rsidR="00E75F5B" w:rsidRPr="00CF7A6D" w:rsidRDefault="00E75F5B" w:rsidP="00F2777B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B" w:rsidRPr="00CF7A6D" w:rsidRDefault="00E75F5B" w:rsidP="00E75F5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     </w:t>
            </w:r>
          </w:p>
        </w:tc>
      </w:tr>
      <w:tr w:rsidR="00E75F5B" w:rsidRPr="00AB1D8A" w:rsidTr="002853CB">
        <w:tc>
          <w:tcPr>
            <w:tcW w:w="4508" w:type="dxa"/>
            <w:tcBorders>
              <w:right w:val="single" w:sz="4" w:space="0" w:color="auto"/>
            </w:tcBorders>
          </w:tcPr>
          <w:p w:rsidR="00E75F5B" w:rsidRPr="00CF7A6D" w:rsidRDefault="00E75F5B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B" w:rsidRPr="00CF7A6D" w:rsidRDefault="00E75F5B" w:rsidP="00E75F5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3.00    คะแนน       </w:t>
            </w:r>
          </w:p>
        </w:tc>
      </w:tr>
      <w:tr w:rsidR="00E75F5B" w:rsidRPr="00AB1D8A" w:rsidTr="002853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B" w:rsidRPr="00CF7A6D" w:rsidRDefault="00E75F5B" w:rsidP="00F2777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2853CB"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E75F5B" w:rsidRPr="00CF7A6D" w:rsidRDefault="002853CB" w:rsidP="002853C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……………………………………………………………………………………………………..</w:t>
            </w:r>
          </w:p>
          <w:p w:rsidR="002853CB" w:rsidRPr="00CF7A6D" w:rsidRDefault="002853CB" w:rsidP="002853C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……………………………………………………………………………………………………..</w:t>
            </w:r>
          </w:p>
          <w:p w:rsidR="002853CB" w:rsidRPr="00CF7A6D" w:rsidRDefault="002853CB" w:rsidP="00CF7A6D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……………………………………………………………………………………………………..</w:t>
            </w:r>
          </w:p>
          <w:p w:rsidR="002853CB" w:rsidRPr="00CF7A6D" w:rsidRDefault="002853CB" w:rsidP="002853CB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2777B" w:rsidRPr="00AB1D8A" w:rsidRDefault="00F2777B" w:rsidP="00F2777B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  <w:t>ตัวบ่งชี้ที่ 5.</w:t>
      </w:r>
      <w:r w:rsidR="002853CB" w:rsidRPr="00AB1D8A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การประเมินผู้เรียน</w:t>
      </w:r>
    </w:p>
    <w:p w:rsidR="00F2777B" w:rsidRPr="00AB1D8A" w:rsidRDefault="00F2777B" w:rsidP="00F2777B">
      <w:pPr>
        <w:pStyle w:val="NoSpacing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ชนิดของตัวบ่งชี้</w:t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tab/>
        <w:t>กระบวนการ</w:t>
      </w:r>
    </w:p>
    <w:p w:rsidR="0086362A" w:rsidRPr="00AB1D8A" w:rsidRDefault="0086362A" w:rsidP="007961ED">
      <w:pPr>
        <w:pStyle w:val="NoSpacing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010397" w:rsidRPr="00AB1D8A" w:rsidTr="00010397">
        <w:tc>
          <w:tcPr>
            <w:tcW w:w="2802" w:type="dxa"/>
          </w:tcPr>
          <w:p w:rsidR="00010397" w:rsidRPr="00AB1D8A" w:rsidRDefault="00010397" w:rsidP="000103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="00F2777B"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5</w:t>
            </w:r>
            <w:r w:rsidR="00F2777B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F2777B"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945" w:type="dxa"/>
          </w:tcPr>
          <w:p w:rsidR="00010397" w:rsidRPr="00AB1D8A" w:rsidRDefault="00010397" w:rsidP="000103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10397" w:rsidRPr="00AB1D8A" w:rsidTr="00010397">
        <w:tc>
          <w:tcPr>
            <w:tcW w:w="2802" w:type="dxa"/>
          </w:tcPr>
          <w:p w:rsidR="00010397" w:rsidRPr="00CF7A6D" w:rsidRDefault="00010397" w:rsidP="0001039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7A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F7A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6945" w:type="dxa"/>
          </w:tcPr>
          <w:p w:rsidR="00506C37" w:rsidRPr="00CF7A6D" w:rsidRDefault="00506C37" w:rsidP="00506C37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หลักสูตร วางระบบและกลไกสำหรับการประเมินผู้เรียน ดังนี้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left="150"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1. หลักสูตรร่วมกับคณะ กำหนดให้มีการประเมินผู้เรียน โดยประเมินผลสัมฤทธิ์การเรียนรู้ และประเมินความพึงพอใจต่อผู้สอน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left="150"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2. หลักสูตร กำหนดให้มีการทวนสอบผลสัมฤทธิ์ 25 % ของรายวิชาที่เปิดการสอน โดยแต่งตั้งกรรมการทวนสอบผลสัมฤทธิ์ของหลักสูตรและภาควิชา ดำเนินการทวนสอบผลสัฤทธิ์หลังสิ้นสุดการเรียน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left="150"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3. หลักสูตร วางเป้าหมายของการดำเนินการในหลักสูตร คือ จัดให้มีการประเมินในทุกประเด็นการเรียนรู้ตาม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Curriculum Mapping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และเปิดโอกาสให้นิสิตมีส่วนร่วมในการกำหนดเกณฑ์การประเมินในคาบเรียนแรก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left="150"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4. หลักสูตร กำหนดให้ผู้สอนใช้เครื่องและวิธีการประเมินที่หลากหลาย อาทิ ข้อสอบปรนัย-อัตนัย รายงาน โครงการ การฝึกปฏิบัติ การทดสอบปฏิบัติ พฤติกรรมในการเรียน ฯลฯ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left="150"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5. หลักสูตร กำหนดให้อาจารย์สรุปรายงานการประเมินผู้เรียน และรายงานในที่ประชุมกรณีมีปัญหา รวมทั้ง กรรมการทวนสอบผลสัมฤทธิ์ รายงานต่อที่ประชุมเมื่อสิ้นภาคการศึกษา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left="150"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6.ประธานหลักสูตร ได้มีการกำชับให้ผู้จัดการรายวิชาได้ดำเนินการแก้ไขปรับปรุง (ถ้ามี) เพื่อใช้ในการประเมินการจัดการเรียนการสอนปีการศึกษาถัดไป 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7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. หลักสูตรจัดการประเมินผู้เรียนตามสมรรถนะตามชั้นปี 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ปีการศึกษา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  <w:t>2558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มีมติที่ประชุมให้ตรวจสอบคุณภาพข้อสอบรายวิชาจิตวิทยาทั่วไป</w:t>
            </w:r>
          </w:p>
          <w:p w:rsidR="00506C37" w:rsidRPr="00CF7A6D" w:rsidRDefault="00506C37" w:rsidP="00506C37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ปีการศึกษา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  <w:t>2559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ได้ดำเนินการตรวจคุณภาพข้อสอบและนำผล เสนอในที่ประชุม โดยมีมติให้อาจารย์ผู้รับผิดชอบในแต่ละหัวข้อปรับปรุงข้อสอบ และให้ตรวจสอบซ้ำในปีการศึกษา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2560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506C37" w:rsidRDefault="00506C37" w:rsidP="00CF7A6D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ปีการศึกษา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  <w:t xml:space="preserve">2560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การประชุมหลักสูตรครั้งที่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/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มีมติเพิ่มการตรวจสอบคุณภาพข้อสอบวิขาจิตวิทยาสังคม ดำเนินการตรวจคุณภาพข้อสอบ ซึ่งที่ประชุมหลักสูตรครั้งที่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/ 2560 มีมติให้อาจารย์ผู้สอนในรายวิชาร่วมกันปรับปรุงเพื่อให้ข้อสอบมีคุณภาพสูงขึ้น และดำเนินการตรวจสอบในปีการศึกษา </w:t>
            </w: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2561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จิตวิทยาทั่วไป              ปีการศึกษา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กลางภาค ชุดที่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ชุดที่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รัอยละ ชุดที่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ชุดที่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รัอยละ ข้อที่มีความยากปานกลางอำนาจจำแนกไม่ดี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18 42 30 26 23 24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ยากมากที่ควรปรับปรุง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0 0 0 0 0 0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ง่ายมากที่ควรปรับปรุง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0 0 0 0 0 0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ปลายภาค ข้อที่มีความยากปานกลางอำนาจจำแนกไม่ดี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37 28 32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5 30 36 33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ยากมากที่ควร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ปรับปรุง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0 0 0 0 0 0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ง่ายมากที่ควรปรับปรุง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0 0 0 0 0 0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จิตวิทยาสังคม ปีการศึกษา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รัอยละ ข้อที่มีความยากปานกลางอำนาจจำแนกไม่ดี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38 38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ยากมากที่ควรปรับปรุง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0 0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ง่ายมากที่ควรปรับปรุง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0 0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ส่วนระบบและกลไกเดิมที่ดำเนินการมีประสิทธิภาพอยู่แล้วขอให้ดำเนินการต่อเนื่องดังมีรายละเอียดดังนี้ หลักสูตรวางเป้าหมายของการดำเนินการในหลักสูตร คือ จัดให้มีการประเมินในทุกประเด็นการเรียนรู้ตาม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Curriculum Mapping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ด้วยเครื่องมือการประเมินที่หลากหลาย อาทิ ข้อสอบ รายงาน โครงงาน พฤติกรรมการเข้าชั้นเรียน การวัดทักษะและการปฏิบัติงาน ตามสภาพจริงในการประกอบอาชีพ จากเป้าหมายดังกล่าว ก่อนเริ่มการเรียนการสอนในรายวิชาต่างๆ ผู้สอนเปิดโอกาสให้นักศึกษาได้ร่วมรับรู้หรือร่วมแสดงความคิดเห็นเกี่ยวกับเกณฑ์การประเมินผลการเรียนในชั่วโมงแรกของการเรียนโดยแต่ละรายวิขามีการประเมินผลการเรียนรู้ตามการกระจายความรับผิดชอบผลการเรียนรู้สู่รายวิชา (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>Curriculum Mapping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สำหรับรายวิชาที่เน้นทฤษฎี มีการกำหนดน้ำหนักคะแนนมากในการสอบ ส่วนรายวิชาที่เน้นปฏิบัติเน้น กำหนดน้ำหนักคะแนนส่วนใหญ่ที่ แบบฝึกหัด/รายงาน และผลการปฏิบัติ แต่ละรายวิชาใช้การประเมินผลการเรียนรู้ตามสภาพจริง โดยใช้เครื่องและวิธีการประเมินที่หลากหลาย อาทิ ข้อสอบปรนัย-อัตนัย รายงาน โครงการ การฝึกปฏิบัติ การทดสอบปฏิบัติ พฤติกรรมในการเรียน ซึ่งมีรายละเอียดปรากฏใน มคอ.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และมคอ.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การตัดเกรดจะแจ้งให้นักศึกษาได้รับรู้อย่างชัดเจนในมคอ.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และผ่านระบบทะเบียนออนไลน์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Registra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ซึ่งมีการแสดงคะแนนและการกระจายของคะแนนอย่างชัดเจน เมื่อสิ้นสุดภาคการศึกษา กรรมการประจำหลักสูตรกำกับดูแลการประเมินรายวิชาโดยการประชุมและมีมติให้มีการวิเคราะห์/ตรวจสอบ/ปรับปรุงเครื่องมือที่ใช้ในการประเมิน โดยแต่งตั้งคณะกรรมการทวนผลสัมฤทธิ์ตามมาตรฐานผลการเรียนรู้ และให้นำเสนอผลการวิเคราะห์ต่อคณะกรรมการประจำหลักสูตร และแจ้งต่อผู้รับผิดชอบรายวิชาเพื่อพิจารณา ปรับปรุงและพัฒนา ในส่วนของการประเมินคุณภาพผู้เรียนตามมาตรฐาน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TQF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ภาควิชามอบหมายอาจารย์ที่ปรึกษาแต่ละชั้นปีทำหน้าที่ให้ข้อมูลและจัดกิจกรรมส่งเสริมการสอบเกี่ยวกับ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exit exam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ตามมาตรฐาน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TQF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โดยมอบหมายให้เลขานุการภาควิชา ติดตามตารางสอบและแจ้งให้นักศึกษาทราบโดยผ่านหน้า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Facebook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ของภาควิชา ประธานหลักสูตร ได้กำชับให้ผู้จัดการรายวิชาได้ดำเนินการประเมินการจัดการเรียนการสอนและการประเมินหลักสูตรฯ ให้เป็นไปตามรายละเอียดใน มคอ.อย่างเคร่งครัด ผลการดำเนินการ ผลการดำเนินงานด้านการประเมินผู้เรียนเป็นไปด้วยความเรียบร้อย ได้มีการตรวจคุณภาพข้อสอบวิชาจิตวิทยาทั่วไป และ จิตวิทยาสังคม การประเมินกระบวนการและการปรับปรุง ในการประชุมหลักสูตรฯ ครั้งที่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60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เนื่องจากผลการดำเนินการต่างๆ รวมถึงการปรับปรุงตามข้อเสนอแนะจากปีการศึกษา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59 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คือ การวิเคราะห์คุณภาพข้อสอบ และ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ปรับปรุงกระบวนด้วยคณาจารย์ผู้สอนในรายวิชาดังกล่าวร่วมกันการปรับปรุงข้อสอบ และส่งตรวจสอบคุณภาพในปีการศึกษา</w:t>
            </w:r>
            <w:r w:rsidR="00AA320E" w:rsidRPr="00CF7A6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</w:t>
            </w:r>
          </w:p>
          <w:p w:rsidR="00CF7A6D" w:rsidRPr="00CF7A6D" w:rsidRDefault="00CF7A6D" w:rsidP="00CF7A6D">
            <w:pPr>
              <w:autoSpaceDE w:val="0"/>
              <w:autoSpaceDN w:val="0"/>
              <w:adjustRightInd w:val="0"/>
              <w:ind w:right="145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  <w:tbl>
            <w:tblPr>
              <w:tblW w:w="6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709"/>
              <w:gridCol w:w="708"/>
              <w:gridCol w:w="709"/>
              <w:gridCol w:w="709"/>
              <w:gridCol w:w="709"/>
              <w:gridCol w:w="992"/>
            </w:tblGrid>
            <w:tr w:rsidR="00506C37" w:rsidRPr="00CF7A6D" w:rsidTr="00506C37">
              <w:tc>
                <w:tcPr>
                  <w:tcW w:w="1899" w:type="dxa"/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จิตวิทยาทั่วไป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ปีการศึกษา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2559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ปีการศึกษา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2560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9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ร้อยละ</w:t>
                  </w: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thaiDistribute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กลางภาค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4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ชุดที่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ชุดที่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3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9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ชุดที่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3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ชุดที่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9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ข้อที่มีความยากปานกลางอำนาจจำแนกไม่ดี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24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ยากมากที่ควรปรับปรุง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ง่ายมากที่ควรปรับปรุง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ปลายภาค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ข้อที่มีความยากปานกลางอำนาจจำแนกไม่ดี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32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33</w:t>
                  </w: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ยากมากที่ควรปรับปรุง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</w:tr>
            <w:tr w:rsidR="00506C37" w:rsidRPr="00CF7A6D" w:rsidTr="00506C37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4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ง่ายมากที่ควรปรับปรุง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</w:tr>
            <w:tr w:rsidR="00506C37" w:rsidRPr="00CF7A6D" w:rsidTr="005164CD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จิตวิทยาสังคม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 xml:space="preserve">ปีการศึกษา </w:t>
                  </w: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2560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ร้อยละ</w:t>
                  </w:r>
                </w:p>
              </w:tc>
            </w:tr>
            <w:tr w:rsidR="00506C37" w:rsidRPr="00CF7A6D" w:rsidTr="005164CD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ข้อที่มีความยากปานกลางอำนาจจำแนกไม่ดี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38</w:t>
                  </w:r>
                </w:p>
              </w:tc>
            </w:tr>
            <w:tr w:rsidR="00506C37" w:rsidRPr="00CF7A6D" w:rsidTr="005164CD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ยากมากที่ควรปรับปรุง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</w:tr>
            <w:tr w:rsidR="00506C37" w:rsidRPr="00CF7A6D" w:rsidTr="005164CD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6C37" w:rsidRPr="00CF7A6D" w:rsidRDefault="00506C37" w:rsidP="00CF7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ง่ายมากที่ควรปรับปรุง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C37" w:rsidRPr="00CF7A6D" w:rsidRDefault="00506C37" w:rsidP="00506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5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CF7A6D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</w:tr>
          </w:tbl>
          <w:p w:rsidR="00506C37" w:rsidRPr="00CF7A6D" w:rsidRDefault="00506C37" w:rsidP="00AA320E">
            <w:pPr>
              <w:autoSpaceDE w:val="0"/>
              <w:autoSpaceDN w:val="0"/>
              <w:adjustRightInd w:val="0"/>
              <w:ind w:left="145" w:right="145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7A6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  <w:r w:rsidRPr="00CF7A6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  </w:t>
            </w:r>
          </w:p>
          <w:p w:rsidR="00010397" w:rsidRPr="00CF7A6D" w:rsidRDefault="00010397" w:rsidP="00AA32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10397" w:rsidRPr="00AB1D8A" w:rsidRDefault="00010397" w:rsidP="0001039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556E97" w:rsidRPr="00AB1D8A" w:rsidRDefault="00556E97" w:rsidP="00AA32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E97" w:rsidRPr="00AB1D8A" w:rsidRDefault="00556E97" w:rsidP="00AA32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E97" w:rsidRDefault="00556E97" w:rsidP="00AA32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20E" w:rsidRPr="00AB1D8A" w:rsidRDefault="00AA320E" w:rsidP="00AA32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AA320E" w:rsidRPr="001E7D70" w:rsidRDefault="00AA320E" w:rsidP="00AA320E">
      <w:pPr>
        <w:rPr>
          <w:rFonts w:ascii="TH SarabunPSK" w:hAnsi="TH SarabunPSK" w:cs="TH SarabunPSK"/>
          <w:b/>
          <w:bCs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การประเมินรายวิชาที่เปิดสอนในปีที่รายงาน</w:t>
      </w:r>
    </w:p>
    <w:p w:rsidR="00AA320E" w:rsidRPr="001E7D70" w:rsidRDefault="00AA320E" w:rsidP="00AA320E">
      <w:pPr>
        <w:rPr>
          <w:rFonts w:ascii="TH SarabunPSK" w:hAnsi="TH SarabunPSK" w:cs="TH SarabunPSK"/>
          <w:b/>
          <w:bCs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192"/>
        <w:gridCol w:w="2015"/>
        <w:gridCol w:w="1511"/>
        <w:gridCol w:w="2518"/>
        <w:gridCol w:w="2519"/>
      </w:tblGrid>
      <w:tr w:rsidR="00AA320E" w:rsidRPr="001E7D70" w:rsidTr="00CF7A6D"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วิชาเอก/วิทยาเขต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</w:tr>
      <w:tr w:rsidR="00AA320E" w:rsidRPr="001E7D70" w:rsidTr="00CF7A6D"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%%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จิตวิทยาทั่วไป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--</w:t>
            </w:r>
          </w:p>
        </w:tc>
      </w:tr>
      <w:tr w:rsidR="00AA320E" w:rsidRPr="001E7D70" w:rsidTr="00CF7A6D"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%%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จิตวิทยาสังคม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1E7D70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--</w:t>
            </w:r>
          </w:p>
        </w:tc>
      </w:tr>
    </w:tbl>
    <w:p w:rsidR="00AA320E" w:rsidRPr="00AB1D8A" w:rsidRDefault="00AA320E" w:rsidP="00AA320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A31515"/>
          <w:sz w:val="19"/>
          <w:szCs w:val="19"/>
        </w:rPr>
      </w:pPr>
    </w:p>
    <w:p w:rsidR="00AA320E" w:rsidRPr="00BC745A" w:rsidRDefault="00AA320E" w:rsidP="00556E97">
      <w:pPr>
        <w:rPr>
          <w:rFonts w:ascii="TH SarabunPSK" w:eastAsia="Calibri" w:hAnsi="TH SarabunPSK" w:cs="TH SarabunPSK"/>
          <w:sz w:val="30"/>
          <w:szCs w:val="30"/>
        </w:rPr>
      </w:pP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ผลการประเมินคุณภาพการสอนโดยรวม</w:t>
      </w:r>
      <w:r w:rsidR="00556E97" w:rsidRPr="00BC745A">
        <w:rPr>
          <w:rFonts w:ascii="TH SarabunPSK" w:eastAsia="Calibri" w:hAnsi="TH SarabunPSK" w:cs="TH SarabunPSK"/>
          <w:sz w:val="30"/>
          <w:szCs w:val="30"/>
        </w:rPr>
        <w:br/>
      </w:r>
      <w:r w:rsidR="00556E97" w:rsidRPr="00BC745A">
        <w:rPr>
          <w:rFonts w:ascii="TH SarabunPSK" w:eastAsia="Calibri" w:hAnsi="TH SarabunPSK" w:cs="TH SarabunPSK"/>
          <w:sz w:val="30"/>
          <w:szCs w:val="30"/>
          <w:cs/>
        </w:rPr>
        <w:t xml:space="preserve">          - </w:t>
      </w:r>
      <w:r w:rsidRPr="00BC745A">
        <w:rPr>
          <w:rFonts w:ascii="TH SarabunPSK" w:eastAsia="Calibri" w:hAnsi="TH SarabunPSK" w:cs="TH SarabunPSK"/>
          <w:sz w:val="30"/>
          <w:szCs w:val="30"/>
          <w:cs/>
        </w:rPr>
        <w:t>รายวิชาจิตวิทยาทั่วไป</w:t>
      </w:r>
    </w:p>
    <w:p w:rsidR="00AA320E" w:rsidRPr="00BC745A" w:rsidRDefault="00AA320E" w:rsidP="00AA320E">
      <w:pPr>
        <w:rPr>
          <w:rFonts w:ascii="TH SarabunPSK" w:hAnsi="TH SarabunPSK" w:cs="TH SarabunPSK"/>
          <w:b/>
          <w:bCs/>
          <w:sz w:val="30"/>
          <w:szCs w:val="30"/>
        </w:rPr>
      </w:pP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W w:w="9755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926"/>
        <w:gridCol w:w="3772"/>
        <w:gridCol w:w="2057"/>
      </w:tblGrid>
      <w:tr w:rsidR="00BC745A" w:rsidRPr="00BC745A" w:rsidTr="00BC745A"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สรุปข้อคิดเห็นของผู้สอนและข้อมูลป้อนกลับจากแหล่งต่างๆ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BC745A" w:rsidRPr="00BC745A" w:rsidTr="00BC745A">
        <w:trPr>
          <w:trHeight w:val="82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ความรูู้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BC745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ภาคการสึกษาต้น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06</w:t>
            </w:r>
            <w:r w:rsid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ภาคการศึกษาปลาย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C745A" w:rsidRPr="00BC745A" w:rsidTr="00BC745A"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81673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ภาคการสึกษาต้น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35</w:t>
            </w:r>
            <w:r w:rsidR="00816734"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ภาคการศึกษาปลาย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C745A" w:rsidRPr="00BC745A" w:rsidTr="00BC745A"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81673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ภาคการสึกษาต้น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14</w:t>
            </w:r>
            <w:r w:rsidR="00816734"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ภาคการศึกษาปลาย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C745A" w:rsidRPr="00BC745A" w:rsidTr="00BC745A"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0E" w:rsidRPr="00BC745A" w:rsidRDefault="00AA320E" w:rsidP="00BC745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0E" w:rsidRPr="00BC745A" w:rsidRDefault="00AA320E" w:rsidP="0081673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ภาคการสึกษาต้น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41</w:t>
            </w:r>
            <w:r w:rsidR="00816734"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ภาคการศึกษาปลาย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C745A" w:rsidRPr="00BC745A" w:rsidTr="00BC745A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C745A" w:rsidRDefault="00AA320E" w:rsidP="00BC745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</w:t>
            </w:r>
            <w:r w:rsidR="00BC74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โนโลยีสารสนเทศ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C745A" w:rsidRDefault="00AA320E" w:rsidP="0081673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ภาคการสึกษาต้น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00 </w:t>
            </w:r>
            <w:r w:rsidR="00816734"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ภาคการศึกษาปลาย อยู่ในระดับมาก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C745A" w:rsidRDefault="00AA320E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AA320E" w:rsidRDefault="00AA320E" w:rsidP="0001039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BC745A" w:rsidRPr="00BC745A" w:rsidRDefault="00BC745A" w:rsidP="0001039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8A50B9" w:rsidRPr="00BC745A" w:rsidRDefault="008A50B9" w:rsidP="008A50B9">
      <w:pPr>
        <w:rPr>
          <w:rFonts w:ascii="TH SarabunPSK" w:hAnsi="TH SarabunPSK" w:cs="TH SarabunPSK"/>
          <w:b/>
          <w:bCs/>
          <w:sz w:val="30"/>
          <w:szCs w:val="30"/>
        </w:rPr>
      </w:pP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การปฐมนิเทศอาจารย์ใหม่</w:t>
      </w:r>
    </w:p>
    <w:p w:rsidR="008A50B9" w:rsidRPr="00BC745A" w:rsidRDefault="008A50B9" w:rsidP="00816734">
      <w:pPr>
        <w:ind w:left="720"/>
        <w:rPr>
          <w:rFonts w:ascii="TH SarabunPSK" w:hAnsi="TH SarabunPSK" w:cs="TH SarabunPSK"/>
          <w:sz w:val="30"/>
          <w:szCs w:val="30"/>
        </w:rPr>
      </w:pPr>
      <w:r w:rsidRPr="00BC745A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    </w:t>
      </w:r>
      <w:r w:rsidRPr="00BC745A">
        <w:rPr>
          <w:rFonts w:ascii="TH SarabunPSK" w:eastAsia="Calibri" w:hAnsi="TH SarabunPSK" w:cs="TH SarabunPSK"/>
          <w:noProof/>
          <w:sz w:val="30"/>
          <w:szCs w:val="30"/>
          <w:cs/>
        </w:rPr>
        <w:t>มี</w:t>
      </w:r>
      <w:r w:rsidRPr="00BC745A">
        <w:rPr>
          <w:rFonts w:ascii="TH SarabunPSK" w:hAnsi="TH SarabunPSK" w:cs="TH SarabunPSK"/>
          <w:sz w:val="30"/>
          <w:szCs w:val="30"/>
          <w:cs/>
        </w:rPr>
        <w:t>จำนวนอาจารย์ใหม่ ……</w:t>
      </w:r>
      <w:r w:rsidRPr="00BC745A">
        <w:rPr>
          <w:rFonts w:ascii="TH SarabunPSK" w:eastAsia="Calibri" w:hAnsi="TH SarabunPSK" w:cs="TH SarabunPSK"/>
          <w:noProof/>
          <w:sz w:val="30"/>
          <w:szCs w:val="30"/>
        </w:rPr>
        <w:t>1</w:t>
      </w:r>
      <w:r w:rsidRPr="00BC745A">
        <w:rPr>
          <w:rFonts w:ascii="TH SarabunPSK" w:hAnsi="TH SarabunPSK" w:cs="TH SarabunPSK"/>
          <w:sz w:val="30"/>
          <w:szCs w:val="30"/>
          <w:cs/>
        </w:rPr>
        <w:t xml:space="preserve"> . จำนวนอาจารย์ที่เข้าร่วมปฐมนิเทศ </w:t>
      </w:r>
      <w:r w:rsidRPr="00BC745A">
        <w:rPr>
          <w:rFonts w:ascii="TH SarabunPSK" w:eastAsia="Calibri" w:hAnsi="TH SarabunPSK" w:cs="TH SarabunPSK"/>
          <w:noProof/>
          <w:sz w:val="30"/>
          <w:szCs w:val="30"/>
        </w:rPr>
        <w:t>1</w:t>
      </w:r>
      <w:r w:rsidRPr="00BC745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A50B9" w:rsidRPr="00BC745A" w:rsidRDefault="008A50B9" w:rsidP="008A50B9">
      <w:pPr>
        <w:rPr>
          <w:rFonts w:ascii="TH SarabunPSK" w:hAnsi="TH SarabunPSK" w:cs="TH SarabunPSK"/>
          <w:b/>
          <w:bCs/>
          <w:sz w:val="30"/>
          <w:szCs w:val="30"/>
        </w:rPr>
      </w:pP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158"/>
        <w:gridCol w:w="838"/>
        <w:gridCol w:w="1424"/>
        <w:gridCol w:w="4335"/>
      </w:tblGrid>
      <w:tr w:rsidR="00BC745A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จำนวนอาจารย์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จำนวนบุคลากรสายสนับสนุน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C745A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โครงการแลกเปลี่ยนเรียนรู้ประสบการณ์และเตรียมความพร้อม ผู้ประเมินคุณภาพการศึกษาภายใน ระดับหลักสูตร สังกัดมหาวิทยาลัยนเรศวร ประจำปีการศึกษา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ความรู้เพิ่มเติมในการนำมาดำเนินการจัดการเรียนการสอนเพื่อให้สอดคล้องกับการประกันคุณภาพการศึกษาตามกรอบมาตรฐานคุณวุฒิ</w:t>
            </w:r>
          </w:p>
        </w:tc>
      </w:tr>
      <w:tr w:rsidR="00BC745A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โครงการสัมมนาวิชาการ ทิศทางการเลี้ยงดูและการจัดการปัญหาพฤติกรรมเด็กไทยยุค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ได้รับความรู้ความเข้าใจเกี่ยวกับลักษะการเลี้ยงดูและปํญหาพฤติกรรมของเด็กไทยยุค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0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พร้อมวิธีการจัดการปัญหา</w:t>
            </w:r>
          </w:p>
        </w:tc>
      </w:tr>
      <w:tr w:rsidR="00BC745A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เข้าร่วมประชุมโครงการอบรมหลักสูตร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Outcome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based Education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OBE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สำหรับผู้บริหาร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มีความรู้ความเข้าใจในหลักการจัดดารศึกษาตามแนวทางการพัฒนาหลักสูตรที่มุ่งเน้นผลการเรียนรู้ สามารถนำไปกำหนดแนวทางการบริหารหลักสูตรภายในสถาบันได้อย่างถูกต้อง</w:t>
            </w:r>
          </w:p>
        </w:tc>
      </w:tr>
      <w:tr w:rsidR="00BC745A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เข้าร่วมอบรมเรื่อง “การพัฒนาศักยภาพนักจิตวิทยาคลินิกที่ทำงานเกี่ยวกับเด็ก”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ได้รับความรู้เกี่ยวกับ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  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โรคทางจิตเวชศาสตร์เด็กและวัยรุ่นที่พบบ่อย  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การปรับพฤติกรรมในเด็ก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 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แบบทดสอบเชาว์ปัญญาและแบบทดสอบผลสัมฤทธิ์ทางการเรียนฉบับไทย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 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แบบทดสอบบุคลิกภาพ -การประเมินเด็กผ่านการเล่น </w:t>
            </w:r>
          </w:p>
        </w:tc>
      </w:tr>
      <w:tr w:rsidR="008A50B9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เข้าร่วมโครงการอบรมเพื่อพัฒนานักวิจัยทางสังคมศาสตร์ หลักสูตรที่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“การวิจัยทางสังคมศาสตร์เชิงปริมาณ”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8A50B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ได้รับความรู้ความเข้าใจ เกี่ยวกับการทำวิจัยทางสังคมศาสตร์ทั้งเชิงปริมาณและเชิงคุณภาพ กระบวนการทำวิจัยทางสังคมศาสตร์ สามารถเขียน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concept paper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</w:t>
            </w:r>
          </w:p>
        </w:tc>
      </w:tr>
      <w:tr w:rsidR="008A50B9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เข้าร่วมโครงการระดมความคิดและส่งเสริมพัฒนาศักยภาพบุคลากรคณะสังคมศาสตร์ มหาวิทยาลัยนเรศวร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556E9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มีองค์ความรู้นำมาใช้ในการพัฒนาตนเองและพัฒนางานและได้มีแนวทางในการปฏิบัติงานให้มีประสิทธิภาพ และเป็นการสร้างแรงกระตุ้นให้พัฒนาตนเองอย่างต่อเนื่อง</w:t>
            </w:r>
          </w:p>
        </w:tc>
      </w:tr>
      <w:tr w:rsidR="008A50B9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เข้าร่วมกิจกรรม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Training of the Trainer 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ภายใต้การสนับสนุนของ สสส.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3366D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3366D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มีทักษะและความสามารถในการจัดกระบวนการเรียนรู้โดยใช้องค์ความรู้ทางด้านจิตตปัญญาศึกษา เพื่อการเสริมสร้างความสุขในการใช้ชีวิตและการทำงานในสถาบันการศึกษา</w:t>
            </w:r>
          </w:p>
        </w:tc>
      </w:tr>
      <w:tr w:rsidR="008A50B9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เข้าร่วมอบรม</w:t>
            </w: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Game Design for Experimental Research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3366D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3366D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เรียนรู้การออกแบบเกมเพื่อใช้ในการวิจัยเชิงทดลอง</w:t>
            </w:r>
          </w:p>
        </w:tc>
      </w:tr>
      <w:tr w:rsidR="008A50B9" w:rsidRPr="00BC745A" w:rsidTr="00CF7A6D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ประชุมอบรมเชิงปฏิบัติการให้หลักสูตรวิทยาศาสตรบัณฑิต สาขาจิตวิทยาเป็นหลักสูตรนำร่องใช้ระบบสารสนเทศอาจารย์ที่ปรึกษา ระดับปริญญาตรี จัดโดย กองบริการการศึกษา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3366D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3366D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B9" w:rsidRPr="00BC745A" w:rsidRDefault="008A50B9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C74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เรียนรู้และใช้งานระบบให้คำปรึกษานิสิตผ่านโปรแกรมออนไลน์</w:t>
            </w:r>
          </w:p>
        </w:tc>
      </w:tr>
    </w:tbl>
    <w:p w:rsidR="008A50B9" w:rsidRPr="00AB1D8A" w:rsidRDefault="008A50B9" w:rsidP="008A50B9">
      <w:pPr>
        <w:autoSpaceDE w:val="0"/>
        <w:autoSpaceDN w:val="0"/>
        <w:adjustRightInd w:val="0"/>
        <w:rPr>
          <w:rFonts w:ascii="TH SarabunPSK" w:eastAsia="Calibri" w:hAnsi="TH SarabunPSK" w:cs="TH SarabunPSK"/>
          <w:color w:val="FF0000"/>
          <w:sz w:val="19"/>
          <w:szCs w:val="19"/>
        </w:rPr>
      </w:pPr>
    </w:p>
    <w:p w:rsidR="00F2777B" w:rsidRPr="001E7D70" w:rsidRDefault="00F2777B" w:rsidP="00F2777B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>1</w:t>
      </w:r>
      <w:r w:rsidR="002853CB" w:rsidRPr="001E7D7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</w:t>
      </w:r>
    </w:p>
    <w:p w:rsidR="00F2777B" w:rsidRPr="001E7D70" w:rsidRDefault="00F2777B" w:rsidP="00F2777B">
      <w:pPr>
        <w:pStyle w:val="NoSpacing"/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  <w:t>2</w:t>
      </w:r>
      <w:r w:rsidR="002853CB" w:rsidRPr="001E7D7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</w:t>
      </w:r>
    </w:p>
    <w:p w:rsidR="00F2777B" w:rsidRPr="00AB1D8A" w:rsidRDefault="00F2777B" w:rsidP="00F2777B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  <w:t>3.</w:t>
      </w:r>
      <w:r w:rsidR="002853CB" w:rsidRPr="001E7D7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F2777B" w:rsidRPr="00AB1D8A" w:rsidRDefault="00F2777B" w:rsidP="00F2777B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777B" w:rsidRPr="00AB1D8A" w:rsidTr="002853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77B" w:rsidRPr="00AB1D8A" w:rsidRDefault="00F2777B" w:rsidP="00F2777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F2777B" w:rsidRPr="00AB1D8A" w:rsidTr="002853C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B" w:rsidRPr="00AB1D8A" w:rsidRDefault="00F2777B" w:rsidP="00F2777B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B" w:rsidRPr="00AB1D8A" w:rsidRDefault="00F2777B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     </w:t>
            </w:r>
          </w:p>
        </w:tc>
      </w:tr>
      <w:tr w:rsidR="00F2777B" w:rsidRPr="00AB1D8A" w:rsidTr="002853C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B" w:rsidRPr="00AB1D8A" w:rsidRDefault="00F2777B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B" w:rsidRPr="00AB1D8A" w:rsidRDefault="00F2777B" w:rsidP="00F277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3.00    คะแนน       </w:t>
            </w:r>
          </w:p>
        </w:tc>
      </w:tr>
      <w:tr w:rsidR="00F2777B" w:rsidRPr="00AB1D8A" w:rsidTr="002853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B" w:rsidRPr="00AB1D8A" w:rsidRDefault="00F2777B" w:rsidP="00F2777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2853CB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จากคณะกรรมการ</w:t>
            </w:r>
          </w:p>
          <w:p w:rsidR="00F2777B" w:rsidRPr="00AB1D8A" w:rsidRDefault="00F2777B" w:rsidP="00F277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2853CB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</w:t>
            </w:r>
          </w:p>
          <w:p w:rsidR="002853CB" w:rsidRPr="00AB1D8A" w:rsidRDefault="002853CB" w:rsidP="00F277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 ………………………………………………………………………………………………………</w:t>
            </w:r>
          </w:p>
          <w:p w:rsidR="002853CB" w:rsidRPr="00AB1D8A" w:rsidRDefault="002853CB" w:rsidP="00D534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 ……………………………………………………………………………………………………….</w:t>
            </w:r>
          </w:p>
        </w:tc>
      </w:tr>
    </w:tbl>
    <w:p w:rsidR="003366D5" w:rsidRPr="00AB1D8A" w:rsidRDefault="003366D5" w:rsidP="00D534C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0"/>
          <w:szCs w:val="30"/>
        </w:rPr>
      </w:pPr>
    </w:p>
    <w:p w:rsidR="003366D5" w:rsidRPr="00AB1D8A" w:rsidRDefault="003366D5" w:rsidP="00D534C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0"/>
          <w:szCs w:val="30"/>
        </w:rPr>
      </w:pPr>
    </w:p>
    <w:p w:rsidR="003366D5" w:rsidRDefault="003366D5" w:rsidP="00D534C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0"/>
          <w:szCs w:val="30"/>
        </w:rPr>
      </w:pPr>
    </w:p>
    <w:p w:rsidR="00E15228" w:rsidRPr="00BC745A" w:rsidRDefault="00E15228" w:rsidP="00E1522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AB1D8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 5.4    </w:t>
      </w: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C745A">
        <w:rPr>
          <w:rFonts w:ascii="TH SarabunPSK" w:hAnsi="TH SarabunPSK" w:cs="TH SarabunPSK"/>
          <w:b/>
          <w:bCs/>
          <w:color w:val="666666"/>
          <w:sz w:val="30"/>
          <w:szCs w:val="30"/>
          <w:shd w:val="clear" w:color="auto" w:fill="FFFFFF"/>
          <w:cs/>
        </w:rPr>
        <w:t>ผลการดำเนินงานตามกรอบมาตรฐานคุณวุฒิระดับอุดมศึกษาแห่งชาติ</w:t>
      </w:r>
    </w:p>
    <w:p w:rsidR="00E15228" w:rsidRPr="00AB1D8A" w:rsidRDefault="00E15228" w:rsidP="00E15228">
      <w:pPr>
        <w:pStyle w:val="NoSpacing"/>
        <w:rPr>
          <w:rFonts w:ascii="TH SarabunPSK" w:hAnsi="TH SarabunPSK" w:cs="TH SarabunPSK"/>
          <w:sz w:val="30"/>
          <w:szCs w:val="30"/>
        </w:rPr>
      </w:pPr>
      <w:r w:rsidRPr="00BC745A">
        <w:rPr>
          <w:rFonts w:ascii="TH SarabunPSK" w:hAnsi="TH SarabunPSK" w:cs="TH SarabunPSK"/>
          <w:sz w:val="30"/>
          <w:szCs w:val="30"/>
        </w:rPr>
        <w:tab/>
      </w:r>
      <w:r w:rsidRPr="00BC745A">
        <w:rPr>
          <w:rFonts w:ascii="TH SarabunPSK" w:hAnsi="TH SarabunPSK" w:cs="TH SarabunPSK"/>
          <w:b/>
          <w:bCs/>
          <w:sz w:val="30"/>
          <w:szCs w:val="30"/>
          <w:cs/>
        </w:rPr>
        <w:t>ชนิดของตัวบ่งชี้</w:t>
      </w:r>
      <w:r w:rsidRPr="00BC745A">
        <w:rPr>
          <w:rFonts w:ascii="TH SarabunPSK" w:hAnsi="TH SarabunPSK" w:cs="TH SarabunPSK"/>
          <w:sz w:val="30"/>
          <w:szCs w:val="30"/>
          <w:cs/>
        </w:rPr>
        <w:tab/>
      </w:r>
      <w:r w:rsidRPr="00BC745A">
        <w:rPr>
          <w:rFonts w:ascii="TH SarabunPSK" w:hAnsi="TH SarabunPSK" w:cs="TH SarabunPSK"/>
          <w:sz w:val="30"/>
          <w:szCs w:val="30"/>
          <w:cs/>
        </w:rPr>
        <w:tab/>
        <w:t>ผลลัพธ์</w:t>
      </w:r>
    </w:p>
    <w:p w:rsidR="00E15228" w:rsidRPr="00AB1D8A" w:rsidRDefault="00E15228" w:rsidP="00D534C9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0"/>
          <w:szCs w:val="30"/>
          <w:cs/>
        </w:rPr>
      </w:pPr>
    </w:p>
    <w:p w:rsidR="00D534C9" w:rsidRPr="00AB1D8A" w:rsidRDefault="00D534C9" w:rsidP="00D534C9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B1D8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ผลการดำเนินงานตามกรอบมาตรฐานคุณวุฒิ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61"/>
        <w:gridCol w:w="3402"/>
        <w:gridCol w:w="1323"/>
        <w:gridCol w:w="1229"/>
      </w:tblGrid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rtl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Key Performance Indicators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เป็นไปตามเกณฑ์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อาจารย์ประจำหลักสูตรมีการประชุมอย่างน้อยปีละ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2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ครั้ง เพื่อวางแผน ติดตาม และทบทวนการดำเนินงานหลักสูตร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อาจารย์ประจำหลักสูตรมีการประชุมมากกว่าปีละ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2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ครั้ง เพื่อวางแผน ติดตาม และทบทวนการดำเนินงานหลักสูตร</w:t>
            </w:r>
          </w:p>
          <w:p w:rsidR="00374770" w:rsidRPr="001E7D70" w:rsidRDefault="00374770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มีรายละเอียดของหลักสูตรตามแบบมคอ.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2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ที่สอดคล้องกับกรอบมาตรฐานคุณวุฒิแห่งชาติ หรือ มาตรฐานคุณวุฒิสาชา/สาขาวิชา (ถ้ามี)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2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สอดคล้องกับกรอบมาตรฐานคุณวุฒิแห่งชาติ และวิชาชีพจิตวิทยาคลินิก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3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4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อย่างน้อยก่อนการเปิดสอนในแต่ละภาคการศึกษาให้ครบทุกวิชา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มีการจัดทำและเผยแพร่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3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4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ก่อนการเปิดสอนในแต่ละภาคการศึกษาครบทุกวิชาผ่านระบบ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tqfmanagement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ของมหาวิทยาลัย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rtl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5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6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ภายใน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60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 หลังสิ้นสุดภาคการศึกษาที่เปิดสอน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ให้ครบทุกรายวิชา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มีการจัดทำ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5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6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ภายใน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60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หลังสิ้นสุดภาคการศึกษาที่เปิดสอนครบทุกรายวิชาผ่านระบบ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tqfmanagement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ของมหาวิทยาลัย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 ตามแบบ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7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ภายใน 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60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มีการจัดทำมคอ.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7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ภายใน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60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วัน หลังสิ้นสุดปีการศึกษา ผ่านระบบ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QA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ของมหาวิทยาลัย</w:t>
            </w:r>
          </w:p>
          <w:p w:rsidR="005164CD" w:rsidRPr="001E7D70" w:rsidRDefault="005164CD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3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4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(ถ้ามี) อย่างน้อย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ร้อยละ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25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ของรายวิชาที่เปิดสอนใน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แต่ละปีการศึกษา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3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4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ร้อยละ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25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ของรายวิชาที่เปิดสอนในแต่ละปีการศึกษา โดยกรรมการทวนสอบ ฯ </w:t>
            </w:r>
          </w:p>
          <w:p w:rsidR="005164CD" w:rsidRPr="001E7D70" w:rsidRDefault="005164CD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</w:tr>
    </w:tbl>
    <w:p w:rsidR="00D534C9" w:rsidRPr="001E7D70" w:rsidRDefault="00D534C9" w:rsidP="00D534C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5164CD" w:rsidRPr="001E7D70" w:rsidRDefault="005164CD" w:rsidP="00D534C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658"/>
        <w:gridCol w:w="3402"/>
        <w:gridCol w:w="1276"/>
        <w:gridCol w:w="1276"/>
      </w:tblGrid>
      <w:tr w:rsidR="00D534C9" w:rsidRPr="001E7D70" w:rsidTr="001E7D7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rtl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Key Performance Indicators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เป็นไปตามเกณฑ์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D534C9" w:rsidRPr="001E7D70" w:rsidTr="001E7D7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กลยุทธ์การสอนหรือ การประเมินผลการเรียนรู้ จากผลการประเมินการดำเนินงานที่รายงานใน มคอ.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7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ปีที่แล้ว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คณะกรรมการหลักสูตรได้ทบทวนและประชุมเพื่อการพัฒนา/ปรับปรุงการจัดการเรียนการสอน กลยุทธ์การสอนหรือ การประเมินผลการเรียนรู้ จากผลการประเมิน โดย แลกเปลี่ยนเรียนรู้ร่วมกัน ตลอดจนการเสนอแนะจากที่ประชุม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อาจารย์ประจำหลักสูตรทุกคนได้รับการพัฒนาทางวิชาการและ/วิชาชีพ อย่างน้อยปีละหนึ่งครั้ง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อาจารย์ประจำหลักสูตรได้รับการจัดสรรงบประมาณและเข้าร่วมพัฒนาทางวิชาการและ/วิชาชีพทุกคน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จำนวนบุคลากรสนับสนุนการสอน(ถ้ามี) ได้รับการพัฒนาวิชาการ และ/หรือวิชาชีพไม่น้อยกว่าร้อยละ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50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ต่อปี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บุคลากรสนับสนุนการสอน จำนวน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1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คนได้รับการพัฒนาวิชาการ และ/หรือวิชาชีพมากกว่า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ครั้ง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3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5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จากคะแนนเต็ม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5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ค่าเฉลี่ย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</w:rPr>
              <w:t>84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อยู่ในระดับมาก</w:t>
            </w:r>
          </w:p>
          <w:p w:rsidR="00D534C9" w:rsidRPr="001E7D70" w:rsidRDefault="00D534C9" w:rsidP="00D5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ระดับความพึงพอใจของผู้ใช้บัณฑิตที่มีผลต่อบัณฑิตใหม่ เฉลี่ยไม่น้อยกว่า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3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5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จากคะแนนเต็ม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 xml:space="preserve"> 5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ระดับความพึงพอใจของผู้ใช้บัณฑิตที่มีผลต่อบัณฑิตใหม่ ค่าเฉลี่ย 4.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</w:rPr>
              <w:t>24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อยู่ในระดับมาก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rtl/>
                <w:cs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rtl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</w:p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จำนวนตัวบ่งชี้ในปีนี้ที่ดำเนินการผ่าน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  <w:tr w:rsidR="00D534C9" w:rsidRPr="001E7D70" w:rsidTr="001E7D7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rtl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sz w:val="30"/>
                <w:szCs w:val="30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C9" w:rsidRPr="001E7D70" w:rsidRDefault="00D534C9" w:rsidP="00D534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1E7D7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C9" w:rsidRPr="001E7D70" w:rsidRDefault="00D534C9" w:rsidP="00D534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</w:p>
        </w:tc>
      </w:tr>
    </w:tbl>
    <w:p w:rsidR="00D534C9" w:rsidRPr="00AB1D8A" w:rsidRDefault="00D534C9" w:rsidP="00D534C9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</w:p>
    <w:p w:rsidR="005D37E7" w:rsidRPr="001E7D70" w:rsidRDefault="005D37E7" w:rsidP="005D37E7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>1……………………………………………………………………………………</w:t>
      </w:r>
    </w:p>
    <w:p w:rsidR="005D37E7" w:rsidRPr="001E7D70" w:rsidRDefault="005D37E7" w:rsidP="005D37E7">
      <w:pPr>
        <w:pStyle w:val="NoSpacing"/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  <w:t>2……………………………………………………………………………………</w:t>
      </w:r>
    </w:p>
    <w:p w:rsidR="005D37E7" w:rsidRPr="00AB1D8A" w:rsidRDefault="005D37E7" w:rsidP="005D37E7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  <w:t>3..................................................................</w:t>
      </w:r>
      <w:r w:rsidR="00BC745A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5D37E7" w:rsidRDefault="005D37E7" w:rsidP="005D37E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E7D70" w:rsidRPr="00AB1D8A" w:rsidRDefault="001E7D70" w:rsidP="005D37E7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37E7" w:rsidRPr="00AB1D8A" w:rsidTr="001E7D7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7" w:rsidRPr="00AB1D8A" w:rsidRDefault="005D37E7" w:rsidP="007722D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สรุปผลการประเมินตรวจสอบ</w:t>
            </w:r>
          </w:p>
        </w:tc>
      </w:tr>
      <w:tr w:rsidR="005D37E7" w:rsidRPr="00AB1D8A" w:rsidTr="001E7D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7" w:rsidRPr="00AB1D8A" w:rsidRDefault="005D37E7" w:rsidP="007722D0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7" w:rsidRPr="00AB1D8A" w:rsidRDefault="005D37E7" w:rsidP="007722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=     5.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     </w:t>
            </w:r>
          </w:p>
        </w:tc>
      </w:tr>
      <w:tr w:rsidR="005D37E7" w:rsidRPr="00AB1D8A" w:rsidTr="001E7D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7" w:rsidRPr="00AB1D8A" w:rsidRDefault="005D37E7" w:rsidP="007722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7" w:rsidRPr="00AB1D8A" w:rsidRDefault="005D37E7" w:rsidP="007722D0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5.00    คะแนน       </w:t>
            </w:r>
          </w:p>
        </w:tc>
      </w:tr>
      <w:tr w:rsidR="005D37E7" w:rsidRPr="00AB1D8A" w:rsidTr="001E7D7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7" w:rsidRPr="00AB1D8A" w:rsidRDefault="005D37E7" w:rsidP="007722D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ข้อเสนอแนะจากกรรมการ</w:t>
            </w:r>
          </w:p>
          <w:p w:rsidR="005D37E7" w:rsidRPr="00AB1D8A" w:rsidRDefault="005D37E7" w:rsidP="007722D0">
            <w:pPr>
              <w:pStyle w:val="NoSpacing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1……………………………………………………………………………………</w:t>
            </w:r>
          </w:p>
          <w:p w:rsidR="005D37E7" w:rsidRPr="00AB1D8A" w:rsidRDefault="005D37E7" w:rsidP="007722D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2……………………………………………………………………………………</w:t>
            </w:r>
          </w:p>
          <w:p w:rsidR="005D37E7" w:rsidRPr="00AB1D8A" w:rsidRDefault="005D37E7" w:rsidP="007722D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3...............................................................................................</w:t>
            </w:r>
          </w:p>
          <w:p w:rsidR="005D37E7" w:rsidRPr="00AB1D8A" w:rsidRDefault="005D37E7" w:rsidP="007722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534C9" w:rsidRPr="00AB1D8A" w:rsidRDefault="00D534C9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4C9" w:rsidRPr="00AB1D8A" w:rsidRDefault="00D534C9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4C9" w:rsidRPr="00AB1D8A" w:rsidRDefault="00D534C9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Pr="00AB1D8A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37E7" w:rsidRDefault="005D37E7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770" w:rsidRDefault="00374770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770" w:rsidRDefault="00374770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770" w:rsidRDefault="00374770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770" w:rsidRDefault="00374770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769" w:rsidRPr="00AB1D8A" w:rsidRDefault="00FD0769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5 การบริหารจัดการหลักสูตร</w:t>
      </w:r>
    </w:p>
    <w:p w:rsidR="0046117B" w:rsidRPr="00AB1D8A" w:rsidRDefault="0046117B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6   สิ่งสนับสนุนการเรียนรู้</w:t>
      </w:r>
    </w:p>
    <w:p w:rsidR="0046117B" w:rsidRPr="00AB1D8A" w:rsidRDefault="0046117B" w:rsidP="00FD07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6362A" w:rsidRPr="00AB1D8A" w:rsidRDefault="0046117B" w:rsidP="007961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ตัวบ่งชี้ที่ 6.1</w:t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ab/>
        <w:t>ชนิดของตัวบ่งชี้</w:t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802"/>
        <w:gridCol w:w="6691"/>
      </w:tblGrid>
      <w:tr w:rsidR="0086362A" w:rsidRPr="00AB1D8A" w:rsidTr="005D37E7">
        <w:tc>
          <w:tcPr>
            <w:tcW w:w="2802" w:type="dxa"/>
          </w:tcPr>
          <w:p w:rsidR="0086362A" w:rsidRPr="00AB1D8A" w:rsidRDefault="0086362A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="0046117B" w:rsidRPr="00AB1D8A">
              <w:rPr>
                <w:rFonts w:ascii="TH SarabunPSK" w:hAnsi="TH SarabunPSK" w:cs="TH SarabunPSK"/>
                <w:b/>
                <w:bCs/>
                <w:sz w:val="28"/>
              </w:rPr>
              <w:t xml:space="preserve">  6</w:t>
            </w:r>
            <w:r w:rsidR="0046117B"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46117B" w:rsidRPr="00AB1D8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691" w:type="dxa"/>
          </w:tcPr>
          <w:p w:rsidR="0086362A" w:rsidRPr="00AB1D8A" w:rsidRDefault="0086362A" w:rsidP="000103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6362A" w:rsidRPr="00AB1D8A" w:rsidTr="005D37E7">
        <w:tc>
          <w:tcPr>
            <w:tcW w:w="2802" w:type="dxa"/>
          </w:tcPr>
          <w:p w:rsidR="0086362A" w:rsidRPr="00AB1D8A" w:rsidRDefault="00010397" w:rsidP="0001039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6691" w:type="dxa"/>
          </w:tcPr>
          <w:p w:rsidR="0086362A" w:rsidRPr="001E7D70" w:rsidRDefault="0046117B" w:rsidP="00D534C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7D7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         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ระบบและกลไก หลักสูตรมีระบบและกลไกการดำเนินงานเพื่อจัดให้มีสิ่งสนับสนุนการเรียนรู้ที่เพียงพอและเหมาะสมกับผู้เรียน โดยมีอาจารย์ประจำหลักสูตรและอาจารย์ผู้สอน ตลอดจนนิสิต มีส่วนร่วมในการเสนอสิ่งสนับสนุนการเรียนรู้แก่หลักสูตรและภาควิชา โดยหลักสูตรและภาควิชาจะร่วมกันวางแผนและจัดสรรงบประมาณเพื่อให้ได้มาซึ่งสิ่งสนับสนุนการเรียนรู้ และนำเสนอผ่านคณะและมหาวิทยาลัยเพื่อขออนุมัติงบประมาณในการดำเนินงาน จากข้อเสนอแนะจากปีการศึกษา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และการประชุมหลักสูตรครั้งที่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มีการปรับระบบและกลไก และเพิ่มเป้าหมายการดำเนินงานของหลักสูตรฯให้เพิ่มระบบและเป้าหมายการดำเนินงาน ดังนี้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การจัดให้มีคู่มือแบบทดสอบ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Rorschach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ให้เพียงพอต่อการเรียนการสอน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การจัดสำรวจความต้องการ อุปกรณ์ เครื่องมือต่างๆ และหนังสือจากนิสิต จำนวนและสิ่งสนับสนุนการเรียนรู้ที่เพียงพอและเหมาะสมต่อการจัดการเรียน การสอน หลักสูตร ใช้ระบบและกลไก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ส่วนสำคัญที่ทำให้การดำเนินงานด้านสิ่งสนับสนุนการเรียนรู้สามารถดำเนินการได้อย่างมีประสิทธิภาพ ได้แก่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จำนวนและคุณภาพของสิ่งสนับสนุนการเรียน ซึ่งได้รับการสนับสนุนจาก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ส่วนคือ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การสนับสนุนจากส่วนมหาวิทยาลัย และคณะ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การสนับสนุนจากภาควิชา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ระบบการบริหารจัดการสิ่งสนับสนุนการเรียนรู้ของหลักสูตร รายละเอียด ดังนี้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จำนวนและคุณภาพสิ่งสนับสนุนการเรียนรู้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การสนับสนุนจากส่วนมหาวิทยาลัย และคณะ หลักสูตรฯ ได้รับการจัดสรรสิ่งสนับสนุนการเรียนรู้จากจากส่วนกลาง คือ มหาวิทยาลัย และคณะสังคมศาสตร์ ดังต่อไปนี้ ผลการดำเนินงาน สถานที่เรียน ในการสำรวจการจัดการเรียนการสอนในแต่ละภาคการศึกษา คณะจะการสำรวจการเปิดรายวิชาต่างๆ เพื่อจัดห้องเรียนให้แก่ ผู้เรียนในหลักสูตรฯ ให้ได้อย่างเพียงพอ ในกรณีที่สถานที่ที่จัดให้ไม่เหมาะสม อาจารย์ประจำหลักสูตรฯ สามารถทำการเปลี่ยนแปลงสถานที่ หรือเวลาได้ สถานที่ทำงาน ในส่วนของห้องทำงานของอาจารย์ คณะฯ จัดให้มีห้องพักของอาจารย์อยู่บริเวณชั้น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ของอาคารคณะสังคมศาตร์ 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ห้องซึ่งเพียงพอต่อการใช้งานของอาจารย์ และมีห้องประชุมสำหรับการประชุม อยู่ภายในคณะจำนวน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มีห้องชมรมสำหรับนิสิตจิตวิทยา และสถานที่ในการนั่งทำงานบริเวณใต้โถงอาคารคณะสังคมศาสตร์ และสถานที่พักผ่อนหย่อนใจ สวนเสรีภาพและบริเวณโดยรอบ ห้องสมุด คณะจัดให้มีห้องอ่านหนังสือ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ซึ่งมี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หนังสือด้านจิตวิทยาจำนวนเพียงพอ และหอสมุดกลางของมหาวิทยาลัยมีหนังสือด้านจิตวิทยาและด้านอื่นๆ ที่เกี่ยวข้อง และยังมีฐานข้อมูลสำหรับการค้นคว้า อย่างเพียงพอ สารสนเทศต่างๆ หลักสูตรฯ ใช้ระบบสารสนเทศที่มหาวิทยาลัยวางระบบทั่วมหาวิทยาลัย โดยมีการจัด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wifi 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จุด และสามารถใช้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wifi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ได้บริเวณโดยรอบของมหาวิทยาลัย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การสนับสนุนจากภาควิชา หลักสูตรฯได้รับการสนับสนุนจากภาควิชา โดยภาควิชาฯ ทำเรื่องร้องขอต่อคณะฯให้มีห้องปฏิบัติการทางจิตวิทยา ซึ่งรวมถึงเครื่องมือ อุปกรณ์ หนังสือ และแบบทดสอบทางจิตวิทยา ให้เป็นไปตามเกณฑ์มาตรฐานวิชาชีพสาขาจิตวิทยาคลินิก เนื่องจากหลักสูตรจิตวิทยา หลักสูตรปรับปรุง พ.ศ.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2555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จัดการเรียนการสอนในกลุ่มวิชาเลือก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สาขา ได้แก่ กลุ่มจิตวิทยาคลินิก กลุ่มจิตวิทยาการให้คำปรึกษาและกลุ่มจิตวิทยาอุตสาหกรรมและองค์กร ซึ่งแต่ละสาขาวิชาจะมีอุปกรณ์และเครื่องมือต่างๆ ที่มีความจำเพาะต่อการเรียนการสอน เช่น จิตวิทยาคลินิกและการให้คำปรึกษาจะมีห้องปฏิบัติการทางจิตวิทยาสำหรับการทดสอบทางจิตวิทยา โดยเฉพาะสาขาจิตวิทยาคลินิกซึ่งเป็นสาขาที่ต้องมีสิ่งสนับสนุนการเรียนรู้ตามมาตรฐานวิชาชีพฯ สำหรับการฝึกปฏิบัติการให้คำปรึกษาทางจิตวิทยาของนิสิตจิตวิทยาทุกสาขา ต้องการการสังเกตการณ์จากผู้สอน และปลอดจากสิ่งรบกวน ผลการดำเนินงาน หลักสูตรจึงจัดให้มีห้องแบบ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One Way Mirror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จัดหาชุดโซฟาซึ่งเป็นแบบมาตรฐานสำหรับให้นักศึกษาจิตวิทยาการให้คำปรึกษาได้ฝึกปฏิบัติการให้คำปรึกษาได้อย่างมีประสิทธิภาพ ห้องปฏิบัติทางจิตวิทยา ซึ่งคาดว่าจะดำเนินการแล้วเสร็จในปีงบประมาณ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สถานที่ตั้งบริเวณชั้น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ของคณะสังคมศาสตร์ ประกอบด้วย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ห้องย่อยคือ ห้องปฎิบัติการให้คำปรึกษารายบุคคล (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one way mirror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ห้องปฎิบัติการปรึกษากลุ่ม 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และห้องปฎิบัติการทดสอบจิตวิทยา 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ระบบบริหารจัดการสิ่งสนับสนุนการเรียนรู้ของหลักสูตร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ในแต่ละปีการศึกษาหลักสูตรมีการสำรวจความพร้อมของสถานที่และและความต้องการอุปกรณ์ หรือ หนังสือเรียน ก่อนหลังสิ้นสุดปีการศึกษา เพื่อวางแผนในการซื้อเพิ่มเติม โดยในปีการศึกษา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หลักสูตรมีจำนวนสิ่งสนับสนุนการเรียนรู้ที่เพียงพอและเหมาะสมต่อการจัดการเรียนการสอน และจัดให้มีการจัดซื้อแบบทดสอบทางจิตวิทยาและหนังสือตำราทางจิตวิทยาของต่างประเทศที่ทันสมัยและมีจำนวนเหมาะสม สำหรับผู้เรียน โดยปีการศึกษานี้จัดให้มีระบบการสำรวจความต้องการของผู้เรียนเพิ่มเติม จากที่ไม่เคยมี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จัดให้มีระบบการใช้ห้องปฎิบัติการทางจิตวิทยา ผ่านระบบออนไลน์ โดยมีเลขานุการภาควิชา เป็นผู้ดูแล โดยมีหลักสูตรเป็นผู้วางระบบการจองห้อง การยืมคืนอุปกรณ์ เครื่องมือ แบบทดสอบและหนังสือ ตามมติที่ประชุมหลักสูตรฯ ครั้งที่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 ต้นปีการศึกษา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หลักสูตรฯร่วมกับภาควิชา ขอให้อาจารย์ประจำหลักสูตรและอาจารย์ผู้สอน ตลอดจนนิสิต มีส่วนร่วมดำเนินการในส่วนของตัวบ่งชี้ที่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ดังต่อไปนี้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สำรวจความต้องการหนังสือ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และอุปกรณ์ ตามความต้องการของนิสิต โดยนิสิตแจ้งความจำนงขอให้มีหนังสือในรายวิชาพื้นฐาน เช่น การรับรู้ สรีรจิตวิทยา คู่มือมาตรฐานการตรวจวินิจฉัยทางจิตวิทยา เป็นต้น ผลการดำเนินงาน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การใช้สถานที่ในการจัดการเรียนการสอน พบปัญหาเล็กน้อยที่สามารถบริหารจัดการได้ อาทิ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การขอเลื่อนเวลาในการใช้ห้องเรียน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การขอเปลี่ยนห้องเรียนให้เหมาะสมสำหรับธรรมชาติของวิชา เช่น วิชาจิตบำบัดกลุ่ม มีการขอเปลี่ยนไปใช้ห้องที่มีขนาดใหญ่กว่าเดิมที่สามารถทำกิจกรรมกลุ่มได้ เช่น ห้องปราบไตรจักร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309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ห้องปฏิบัติการทางจิตวิทยา หลักสูตรดำเนินการตามมติและข้อปรับปรุงเดิมจากปีการศึกษา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คือ ใช้ห้องพักของอาจารย์ที่ลาศึกษาต่อในการเก็บอุปกรณ์ เครื่องมือ แบบทดสอบ และหนังสือเฉพาะด้านจิตวิทยา สำหรับความคืบหน้าของห้องปฏิบัติการทางจิตวิทยา หลักสูตรฯ และคณะ ได้ทำการทบทวนแผนผังการจัดสร้างและการใช้ประโยชน์ร่วมกัน โดยยังคงมีจำนวนห้องย่อยสำหรับปฏิบัติการและอุปกรณ์ต่างๆ เช่น กล้องวงจรปิด จอโทรทัศน์ โต๊ะ เก้าอี้ เป็นไปตามแผนเดิม โดยได้เริ่มดำเนินการสร้างไปเมื่อเดือนพฤษภาคม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ขณะนี้ดำเนินการสร้างไปแล้วมากกว่าร้อยละ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80 3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ในส่วนของอุปกรณ์ เครื่องมือ ตำราเฉพาะทางและแบบทดสอบทางจิตวิทยา ในปีการศึกษา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ที่ผ่านมามีข้อเสนอแนะสำหรับการปรับปรุงการดำเนินการสำหรับปี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โดยเสนอแนะในการจัดหาหนังสือ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รายการได้แก่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ตำราคู่มือ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Rorschach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ซึ่งเป็นตำรามาตรฐานทางวิชาชีพ มีลิขสิทธิ์ไม่เหมาะแก่การทำซ้ำ ดังนั้น 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หลักสูตรได้ดำเนินการตามมติในที่ประชุมหลักสูตรฯ ครั้งที่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เสนอให้ทำการประสานต่อกับสมาคมนักจิตวิทยาคลินิกแห่งประเทศไทย ในการขอจ่ายค่าลิขสิทธิ์หรืออนุญาตทำซ้ำ หลักสูตรฯ จึงทำการปรึกษาผ่านเจ้าหน้าที่สมาคมฯ ซึ่งได้รับคำแนะนำว่าสามารถสั่งซื้อให้นิสิตสำหรับใช้งานเป็นของตนเองได้ ดังนั้น หลักสูตรฯจึงแจ้งให้อาจารย์ประจำวิชาและนิสิตทราบ ทำให้นิสิตจำนวน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คนจาก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ยินดีสั่งซื้อเนื่องจากเห็นว่าสามารถนำไปใช้งานในอนาคตได้อย่างถูกต้อง สำหรับนิสิต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รายที่ไม่ได้สั่งซื้อเนื่องจากมีปัญหาด้านการเงิน หลักสูตรอนุญาตให้ยืมคู่มือที่สั่งซื้อโดยหลักสูตรเป็นการชั่วคราว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พจนานุกรมทางจิตวิทยา ซึ่งจากปีการศึกษา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ที่ได้มีการได้รับงบประมาณในการจัดซื้อหนังสือ จากทางคณะสังคมศาสตร์ ทางภาควิชาฯ ได้เสนอรายชื่อหนังสือและได้รับการจัดซื้อเข้าห้องอ่านหนังสือของคณะสังคมศาสตร์เรียบร้อยแล้ว ผลการดำเนินงาน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ต้นปีการศึกษา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ดร.กันตพัฒน์ อนุศักดิ์เสถียร เสนอที่ประชุมหลักสูตรให้มีการร่วมกันจัดทำตำราจิตวิทยาทั่วไป เนื่องจากตำราเดิมใช้งานมานาน เนื้อหาขาดความทันสมัย ซึ่งที่ประชุมมีมติให้ ดร.กันตพัฒน์ อนุศักดิ์เสถียร ไปศึกษาวิธีการดำเนินงาน และนำเสนอความคืบหน้าในการประชุมครั้งต่อไป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 ได้จัดทำระบบการยืม คืน การจองการใช้ห้องปฏิบัติการทางจิตวิทยาแล้ว เพื่อเตรียมไว้สำหรับห้องปฏิบัติการฯ ซึ่งขณะนี้ตัวห้องปฏิบัติการได้ดำเนินการเป็นที่เรียบร้อยแล้ว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สอบถามเกี่ยวกับสิ่ง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สนับสนุนการเรียนรู้ โดยทำ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Focus Group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กับนิสิตชั้นปีที่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ภายหลังกลับจากการฝึกสหกิจศึกษา หลักสูตรฯ พบว่า นิสิตส่วนใหญ่ต้องการให้มีแบบทดสอบที่มีความทันสมัยให้มากยิ่งขึ้น หลักสูตรฯ ได้ทำการสำรวจความพึงพอใจต่อสิ่งสนับสนุนการเรียนรู้ของอาจารย์และนิสิต พบว่า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นิสิตมีความพึงพอใจสิ่งสนับสนุนการเรียนรู้อยู่ในระดับปานกลาง (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21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โดยมีความพึงพอใจด้านห้องปฏิบัติการที่ยังดำเนินการไม่เสร็จอยู่ในระดับน้อย (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42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และการไม่ทราบเกี่ยวกับการมีอยู่ของสิ่งสนับสนุนการเรียนรู้ในระดับปานกลาง (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89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อาจารย์มีความพึงพอใจสิ่งสนับสนุนการเรียนรู้อยู่ในระดับมาก (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>10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การประเมินกระบวนการและการปรับปรุง ในปีการศึกษาที่ผ่านมาหลักสูตรฯ ได้เสนอวาระเรื่อง ผลการดำเนินการเรื่องการจัดซื้อคู่มือ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Rorschach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สำหรับนิสิต เข้าวาระประชุมภาควิชาฯ ในการประชุมครั้งที่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โดยจัดเป็นวาระเพื่อพิจารณา ซึ่งที่ประชุมเห็นชอบและมีมติให้สั่งซื้อคู่มือดังกล่าว โดยใช้งบประมาณจำนวน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3,000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 โดยการสั่งซื้อคู่มือดังกล่าวจำนวน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10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เล่ม และแบบฝึกหัด จำนวน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เล่ม ทำให้สามารถแก้ไขปัญหาที่เกิดขึ้นได้อย่างชัดเจน (กรณีนิสิตขาดแคลนทุนทรัพย์ให้สามารถยืมคู่มือสำหรับเรียนได้) เมื่อสิ้นสุดปีการศึกษา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ได้นำผลการดำเนินการในทุกข้อข้างต้นรายงานในต่อประชุมฯ ที่ประชุมฯ พึงพอใจต่อการดำเนินการและแก้ปัญหาดังกล่าว นอกจากนี้ที่ประชุมยังได้มีมติให้หลักสูตรฯ ดำเนินการปรับปรุงที่เห็นเป็นรูปธรรมคือ ผลการดำเนินงาน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แจ้งให้นิสิตทราบเกี่ยวกับการมีอยู่ของสิ่งสนับสนุนการเรียนรู้ต่างๆ เพื่อให้นิสิตได้ใช้ประโยชน์ได้อย่างเต็มที่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จัดให้มีการตรวจสอบและประเมินฯ ในทุกภาคการศึกษา เพื่อให้ทราบความต้องการตำราและเครื่องมือที่มีความจำเป็นเพิ่มเติม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ในที่ประชุมภาควิชาฯ ครั้งที่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7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ดร.กันตพัฒน์ อนุศักดิ์เสถียร ได้รายงานความก้าวหน้าการจัดทำตำราจิตวิทยาทั่วไปและขอตั้งงบประมาณสำหรับการพัฒนาตำราดังกล่าว ที่ประชุมเห็นชอบและมีมติให้บรรจุโครงการตำราจิตวิทยาทั่วไป ให้อยู่ในแผนงบประมาณปี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โดยให้ ดร.กันตพัฒน์ อนุศักดิ์เสถียรดำเนินการต่อไป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เนื่องจากในปีการศึกษาที่ผ่านมา หลักสูตรฯ ได้เชิญกรรมการวิชาชีพสาขาจิตวิทยาคลินิกเพื่อมาประเมินหลักสูตรใหม่ปี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โดยหลักสูตรฯ นำเสนอการดำเนินการในปีที่ผ่าน คณะกรรมวิชาชีพฯ ได้เสนอแนะให้เพิ่มแบบทดสอบใหม่ๆ ให้มีความทันสมัยอยู่เสมอซึ่งสอดคล้องกับข้อเสนอแนะในการทำ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fogus group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ร่วมกับนิสิตชั้นปีที่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ด้วยเหตุนี้ ที่ประชุมฯ จึงมีมติให้ทุกกลุ่มวิชาเลือกสำรวจ อุปกรณ์ เครื่องมือ แบบทดสอบ และหนังสือที่จำเป็น เช่น คู่มือมาตรฐานการตรวจประเมินฯ หนังสือเรียนในกลุ่มจิตวิทยาอุตสาหกรรม และขอให้ทำรายการไว้ตามลำดับ เพื่อจัดสรรงบประมาณประจำปีในการทยอยซื้อสิ่งสนับสนุนฯ ต่างๆ ทั้งนี้ ภาควิชาฯ รับทราบและจัดสรรงบประมาณเพื่อสั่งซื้อสิ่งสนับสนุนที่มีความสำคัญและจำเป็น คือ การสั่งซื้อแบบทดสอบ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Progressive Matrics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ปีงบประมาณ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="00556E97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ผลการประเมินกระบวนการ พร้อมทั้งมติและข้อเสนอแนะต่างๆ หลักสูตรฯจะได้นำไปปฏิบัติในปีการศึกษาต่อไป</w:t>
            </w:r>
          </w:p>
        </w:tc>
      </w:tr>
      <w:tr w:rsidR="00556E97" w:rsidRPr="00AB1D8A" w:rsidTr="005D37E7">
        <w:tc>
          <w:tcPr>
            <w:tcW w:w="2802" w:type="dxa"/>
          </w:tcPr>
          <w:p w:rsidR="00556E97" w:rsidRPr="00AB1D8A" w:rsidRDefault="00556E97" w:rsidP="000103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1" w:type="dxa"/>
          </w:tcPr>
          <w:p w:rsidR="00556E97" w:rsidRPr="001E7D70" w:rsidRDefault="00556E97" w:rsidP="00E77F9A">
            <w:pPr>
              <w:jc w:val="thaiDistribute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องค์ที่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6 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 เรียนรู้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การดำเนินงานด้านสิ่งสนับสนุนการเรียนรู้ของหลักสูตรจิตวิทยา เป็นการด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เนินการ ต่อเนื่องมาจากปีการศึกษา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โดยเมื่อสิ้นสุดปีการศึกษาดังกล่าวบวกกับผลการ ประเมินหลักสูตร ที่ประชุมได้มีมติให้หลักสูตรฯ คงการดำเนินการสิ่งที่ดีแล้วและขอให้มี การเพิ่มเป้าหมายและปรับปรุงระบบและกลไก บางเรื่องเพื่อให้การดำเนินการปรับปรุง ส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หรับปีการศึกษา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เป็นรูปธรรมที่ชัดเจนยิ่งขึ้น มีรายละเอียดดังต่อไปนี้ ระบบและกลไก โดยระบบและกลไกพื้นฐานที่หลักสูตรวางไว้ แบ่งเป็น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ส่วนใหญ่ๆ คือ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จำนวนและคุณภาพของสิ่งสนับสนุนการเรียน ซึ่งได้รับการสนับสนุนจาก หน่วยงานที่เกี่ยวข้องส่วนแบ่งเป็น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ส่วน คือ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การสนับสนุนจากส่วนมหาวิทยาลัย และคณะ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การสนับสนุนจากภาควิชา โดยมีรายละเอียด ดังนี้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จำนวนและคุณภาพสิ่งสนับสนุนการเรียนรู้ที่ได้รับจากมหาวิทยาลัย และคณะ โดยหลักสูตรฯ ได้รับการจัดสรรสิ่งสนับสนุนการเรียนรู้จากจากส่วนกลาง คือ มหาวิทยาลัย และคณะ</w:t>
            </w:r>
            <w:r w:rsidRPr="001E7D7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สังคมศาสตร์ ดังต่อไปนี้ ในแต่ละภาคการศึกษา คณะจะการสำรวจการเปิดรายวิชาต่างๆ เพื่อจัดห้องเรียนให้แก่ ผู้เรียนในหลักสูตรฯ ให้ได้อย่าง เพียงพอ ในกรณีที่สถานที่ที่จัดให้ไม่เหมาะสม อาจารย์ประจ าหลักสูตรฯ สามารถท าการ เปลี่ยนแปลงสถานที่ หรือเวลาได้ สถานที่ท างาน ในส่วนของห้องท างานของอาจารย์ คณะฯ จัดให้มีห้องพักของอาจารย์อยู่บริเวณชั้น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ของอาคารคณะสังคมศาสตร์ จ านวน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ห้องซึ่งเพียงพอต่อการใช้งานของอาจารย์ และมีห้องประชุมส าหรับการประชุม อยู่ ภายในคณะจ านวน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มีห้องชมรมส าหรับนิสิตจิตวิทยา และสถานที่ในการนั่ง ท างานบริเวณใต้โถงอาคารคณะสังคมศาสตร์ และสถานที่พักผ่อนหย่อนใจ สวนเสรีภาพ และบริเวณโดยรอบ ห้องสมุด คณะจัดให้มีห้องอ่านหนังสือ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ซึ่งมีหนังสือด้าน จิตวิทยาจ านวนเพียงพอ และหอสมุดกลางของมหาวิทยาลัยมีหนังสือด้านจิตวิทยาและ ด้านอื่นๆ ที่เกี่ยวข้อง และยังมีฐานข้อมูลส าหรับการค้นคว้า อย่างเพียงพอ สารสนเทศ ต่างๆ หลักสูตรฯ ใช้ระบบสารสนเทศที่มหาวิทยาลัยวางระบบทั่วมหาวิทยาลัย โดยมีการ จัด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wifi 8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จุด และสามารถใช้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wifi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ได้บริเวณโดยรอบของมหาวิทยาลัย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จำนวนและคุณภาพสิ่งสนับสนุนการเรียนรู้จากภาควิชา เนื่องจาก หลักสูตรจิตวิทยา เป็นหลักสูตรทางด้านวิชาชีพ มีกรรมการวิชาชีพก ากับมาตรฐานดังนั้น จึงมีการก าหนดให้หลักสูตรฯ ต้องมีห้องปฏิบัติการทางจิตวิทยา ซึ่งรวมถึงเครื่องมือ อุปกรณ์ หนังสือ และแบบทดสอบทางจิตวิทยา ให้ได้ตามเกณฑ์มาตรฐานวิชาชีพสาขา จิตวิทยาคลินิก เนื่องจากหลักสูตรจิตวิทยา หลักสูตรปรับปรุง พ.ศ.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2555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จัดการเรียน การสอนในกลุ่มวิชาเลือก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สาขา ได้แก่ กลุ่มจิตวิทยาคลินิก กลุ่มจิตวิทยาการให้ คำปรึกษาและกลุ่มจิตวิทยาอุตสาหกรรมและองค์กร และหลักสูตรจิตวิทยาฉบับปรับปรุง พ.ศ.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จัดการเรียนการอสอนใน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สาขาวิชา ได้แก่ กลุ่มจิตวิทยาคลินิก และกลุ่ม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จิตวิทยาอุตสาหกรรมและองค์กร ซึ่งแต่ละสาขาวิชาจะมีอุปกรณ์และเครื่องมือต่างๆ ที่มี ความจ าเพาะต่อการเรียนการสอน เช่น จิตวิทยาคลินิกและการให้ค าปรึกษาจะมี ห้องปฏิบัติการทางจิตวิทยาส าหรับการทดสอบทางจิตวิทยา โดยเฉพาะสาขาจิตวิทยา คลินิกซึ่งเป็นสาขาที่ต้องมีสิ่งสนับสนุนการเรียนรู้ตามมาตรฐานวิชาชีพฯ สำหรับการฝึก ปฏิบัติการให้ค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ปรึกษาทางจิตวิทยาของนิสิตจิตวิทยาทุกสาขา ต้องการการสังเกตการณ์ จากผู้สอน และปลอดจากสิ่งรบกวน ผลการด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เนินงาน หลกัสูตรจึงจัดให้มีห้องแบบ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One Way Mirror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และการจัดหาชุดโซฟาซึ่งเป็นแบบมาตรฐานส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หรับให้นักศึกษา จิตวิทยาการให้ค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ปรึกษาได้ฝึกปฏิบัติการให้ค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ปรึกษาได้อย่างมีประสิทธิภาพ อย่างไรก็ตามเนื่องจากคณะสังคมศาสตร์ ได้ย้ายที่ทำการคณะมายังอาคารใหม่ทำให้หลักสูตร มีปัญหาเรื่องห้องปฏิบัติทางจิตวิทยาที่ยังไม่พร้อม โดยในปีการศึกษา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ใช้การแก้ปัญหาโดยการขออนุญาตใช้สถานที่จากห้องพักอาจารย์และห้องเรียน เป็นการชั่วคราว ซึ่งตามแผนคาดว่าห้องปฏิบัติการจะดำเนินการแล้วเสร็จใน ปีงบประมาณ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โดยมีสถานที่ตั้งบริเวณชั้น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ของคณะสังคมศาสตร์ ประกอบด้วย ห้องปฏิบัติการ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ห้องย่อยคือ ห้องปฎิบัติการให้ค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ปรึกษารายบุคคล (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one way mirror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ห้องปฎิบัติการปรึกษากลุ่ม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และห้องปฎิบัติการทดสอบ จิตวิทยา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ระบบบริหารจัดการสิ่งสนับสนุนการเรียนรู้ของหลักสูตร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ในแต่ละปีการศึกษาหลักสูตรจะมีการส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รวจความพร้อมของสถานที่ และและความต้องการอุปกรณ์ หรือ หนังสือเรียน ก่อนหลังสิ้นสุดปีการศึกษา เพื่อ วางแผนในการจัดหาหรือซื้อเพิ่มเติม โดยในปีการศึกษา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หลักสูตรมีจ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นวนสิ่ง สนับสนุนการเรียนรู้ที่เพียงพอและเหมาะสมต่อการจัดการเรียนการสอน และจัดให้มีการ จัดซื้อแบบทดสอบทางจิตวิทยาและหนังสือต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ราทางจิตวิทยาของต่างประเทศที่ทันสมัย และมีจ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นวนเหมาะสม ส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หรับผู้เรียน โดยปีการศึกษานี้จัดให้มีระบบการส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รวจความ ต้องการของผู้เรียนเพิ่มเติม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จัดให้มีระบบการใช้ห้องปฏิบัติการทางจิตวิทยา ผ่านระบบ ออนไลน์ โดยมีเลขานุการภาควิชาฯ เป็นผู้ดูแล โดยมีหลักสูตรเป็นผู้วางระบบการจอง ห้อง การยืมคืนอุปกรณ์ เครื่องมือ แบบทดสอบและหนังสือ สำหรับระบบและกลไกที่เป็นข้อเสนอแนะเพิ่มเติมจากการด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เนินงานของปี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ที่ประชุมมีมติดังนี้ คือ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แจ้งให้นิสิตทราบเกี่ยวกับการมีอยู่ของสิ่งสนับสนุนการเรียนรู้ต่างๆ เพื่อให้นิสิตได้ใช้ประโยชน์ได้อย่างเต็มที่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จัดให้มีการตรวจสอบและประเมินฯ ในทุกภาคการศึกษา เพื่อให้ทราบ ความต้องการต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</w:rPr>
              <w:t>e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ราและเครื่องมือที่มีความจ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เป็นเพิ่มเติม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ดร.กันตพัฒน์ อนุศักดิ์เสถียร ผู้รับผิดชอบในการเขียนต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ราวิชาจิตวิทยา ทั่วไป ได้รายงานความก้าวหน้าการจัดท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 ารา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จิตวิทยาทั่วไปและขอตั้งงบประมาณ สำหรับการพัฒนาต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ราดังกล่าว ที่ประชุมเห็นชอบและมีมติให้บรรจุโครงการตำรา จิตวิทยาทั่วไป ให้อยู่ในแผนงบประมาณปี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โดยให้ ดร.กันตพัฒน์ อนุศักดิ์เสถียร ด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เนินการต่อไป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เนื่องจากแต่เดิมในการเชิญกรรมการวิชาชีพสาขาจิตวิทยาคลินิก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เพื่อมาปรระเมินหลักสูตรใหม่ปี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คณะกรรมวิชาชีพฯ ได้เสนอแนะให้เพิ่มแบบทดสอบใหม่ๆ ให้มีความทันสมัยอยู่เสมอซึ่งสอดคล้องกับข้อเสนอแนะของนิสิตชั้นปีที่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ด้วยเหตุนี้ ที่ ประชุมฯ จึงมีมติให้ทุกกลุ่มวิชาเลือกสำรวจ อุปกรณ์ เครื่องมือ แบบทดสอบ และหนังสือ ที่จ</w:t>
            </w:r>
            <w:r w:rsidR="00E77F9A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ำ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 เช่น คู่มือมาตรฐานการตรวจประเมินฯ หนังสือเรียนในกลุ่มจิตวิทยา อุตสาหกรรม และขอให้ทำรายการไว้ตามลำดับ เพื่อจัดสรรงบประมาณประจำปีในการ ทยอยซื้อสิ่งสนับสนุนฯ ต่างๆในส่วนของแบบทดสอบทางจิตวิทยา ที่ประชุมมีมติให้จัดซื้อแบบทดสอบ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Progressive Matrices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และแบบทดสอบอื่นๆเพิ่มเติมในกรณีที่มีงบประมาณพอ ผลการดำเนินการ จากระบบและกลไกที่วางไว้ปีการศึกษา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 มีจำนวนและคุณภาพ ของสิ่งสนับสนุนการเรียนรู้เพียงพอตามแผนที่วางไว้ โดยมีรายละเอียดดังนี้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จำนวนสถานที่ ห้องเรียน เทคโนโลยีสารสนเทศต่างๆ มีความพร้อมและ เพียงพอตามมาตรฐานที่กรรมการวิชาชีพก าหนด และความก้าวหน้าในการสร้าง ห้องปฏิบัติการพร้อมอุปกรณ์ต่างๆ ส าเร็จไปร้อยละ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95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โดยหลักสูตร ได้จัดให้มีการสั่งซื้อ โต๊ะและเก้าอี้เพิ่มเติม และตกแต่งห้องให้เป็นไปตามมาตรฐานวิชาชีพ จะขาดเพียง จอทีวี และลำโพง สำหรับห้องสังเกตการณ์เท่านั้น ซึ่งอุปกรณ์เหล่านี้หลักสูตรได้ขอการ สนับสนุนจากคณะสังคมศาสตร์ไปแล้ว ในขณะนี้กำลังอยู่ระหว่างขั้นตอนการจัดซื้อ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ระบบบริหารจัดการสิ่งสนับสนุนการเรียน การส ารวจความต้องการของ อาจารย์และผู้เรียน การแบ่งบันอุปกรณ์และการขอใช้สถานที่ในการจัดการเรียนการสอนสำหรับนิสิตทั้ง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สาขาวิชาเลือกผ่านระบบออนไลน์ เป็นไปด้วยความเรียบร้อย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ต้นปีการศึกษาในการจัดโครงการเตรียมความพร้อมของนิสิตใหม่ หลักสูตรได้ แจ้งให้นิสิตทราบถึงการมีอยู่ของสิ่งสนับสนุนการเรียนรู้ต่างๆ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มีการจัดสำรวจความต้องการสิ่งสนับสนุนการเรียนรู้ตามมติที่ประชุม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โครงการตำราของ ผศ.ดร.กันตพัฒน์ อนุศักดิ์เสถียร อยู่ระหว่างดำเนินการ โดยอาจารย์ในภาควิชาและหลักสูตรฯร่วมกันเขียน โดยรับผิดชอบในการเขียนคนละ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 โดยจะท าส าเนาก่อนเพื่อใช้ในการสอนจริงได้ใน ในภาคการศึกษาที่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 คาดว่า หนังสือจิตวิทยาทั่วไปจะแล้วเสร็จและตีพิมพ์กับสำนักพิมพ์มหาวิทยาลัยนเรศวร ประมาณเดือนพฤษภาคม พ.ศ.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2562 6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หลักสูตรท าการทบทวนงบประมาณในไตรมาสที่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พบว่า มีงบประมาณพอ สำหรับการจัดซื้อแบบทดสอบ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แบบทดสอบ ได้แก่ แบบทดสอบ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SPM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และแบบ ประเมิน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executive functions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ขณะนี้ได้ท าเรื่องสั่งซื้อผ่านคณะสังคมศาสตร์ เรียบร้อย แล้ว การประเมินกระบวนการปลายปีการศึกษาที่ผ่านมา หลักสูตรได้ทำการสำรวจความพึงพอใจของนิสิตและ อาจารย์ต่อสิ่งสนับสนุนการเรียนรู้พบว่า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นิสิตมีความพึงพอใจสิ่งสนับสนุนการเรียนรู้ในภาคเรียนที่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อยู่ในระดับมาก (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16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98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โดยมีความพึงพอใจด้านห้องปฏิบัติการอยู่ในระดับ มาก (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66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มากกว่าปีที่แล้วซึ่งอยู่ที่ระดับ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42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และการทราบเกี่ยวกับการมีอยู่ของสิ่ง สนับสนุนการเรียนรู้ในระดับปานกลาง (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53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อาจารย์มีความพึงพอใจสิ่งสนับสนุนการเรียนรู้อยู่ในระดับมาก (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88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ในการประชุมหลักสูตรครั้งที่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2560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ได้นำผลการดำเนินการ ดังกล่าวเข้าที่ประชุม ที่ประชุมมีมติพึงพอใจต่อการดำเนินการด้านสิ่งสนับสนุนการเรียนรู้ ที่ผ่าน อย่างไรก็ตาม หลักสูตรยังคงต้องติดตามการจัดซื้อ จอทีวี ลำโพงและ แบบทดสอบให้เรียบร้อยตามแผน และมีมติให้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ติดตามสำรวจความพร้อมและความต้องการของสิ่งสนับสนุนการเรียนรู้เป็น ประจำทุกปีการศึกษา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ติดตามความคืบหน้าโครงการตำรา จิตวิทยาทั่วไป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วางแผนในการสำรวจและจัดสรรงบประมาณสำหรับการจัดซื้อแบบทดสอบ หรืออุปกรณ์ต่างๆ ให้มีจำนวนเพียงพอและทันสมัยต่อการเปลี่ยนแปลง</w:t>
            </w:r>
          </w:p>
        </w:tc>
      </w:tr>
      <w:tr w:rsidR="00556E97" w:rsidRPr="001E7D70" w:rsidTr="005D37E7">
        <w:tc>
          <w:tcPr>
            <w:tcW w:w="2802" w:type="dxa"/>
          </w:tcPr>
          <w:p w:rsidR="00556E97" w:rsidRPr="00AB1D8A" w:rsidRDefault="00556E97" w:rsidP="000103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1" w:type="dxa"/>
          </w:tcPr>
          <w:p w:rsidR="00556E97" w:rsidRPr="001E7D70" w:rsidRDefault="00556E97" w:rsidP="00D534C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ระบบและกลไก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มีระบบและกลไกการดำเนินงานเพื่อจัดให้มีสิ่งสนับสนุนการเรียนรู้ที่เพียงพอและเหมาะสมกับผู้เรียน โดยมีอาจารย์ประจำหลักสูตรและอาจารย์ผู้สอน ตลอดจนนิสิต มีส่วนร่วมในการเสนอสิ่งสนับสนุนการเรียนรู้แก่หลักสูตรและภาควิชา โดยหลักสูตรและภาควิชาจะร่วมกันวางแผนและจัดสรรงบประมาณเพื่อให้ได้มาซึ่งสิ่งสนับสนุนการเรียนรู้ และนำเสนอผ่านคณะและมหาวิทยาลัยเพื่อขออนุมัติงบประมาณในการดำเนินงาน จากข้อเสนอแนะจากปีการศึกษา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และการประชุมหลักสูตรครั้งที่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มีการปรับระบบและกลไก และเพิ่มเป้าหมายการดำเนินงานของหลักสูตรฯให้เพิ่มระบบและเป้าหมายการดำเนินงาน ดังนี้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การจัดให้มีคู่มือแบบทดสอบ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Rorschach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ให้เพียงพอต่อการเรียนการสอน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การจัดสำรวจความต้องการ อุปกรณ์ เครื่องมือต่างๆ และหนังสือจากนิสิต จำนวนและสิ่งสนับสนุนการเรียนรู้ที่เพียงพอและเหมาะสมต่อการจัดการเรียน การสอน หลักสูตร ใช้ระบบและกลไก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ส่วนสำคัญที่ทำให้การดำเนินงานด้านสิ่งสนับสนุนการเรียนรู้สามารถดำเนินการได้อย่างมีประสิทธิภาพ ได้แก่ </w:t>
            </w:r>
          </w:p>
          <w:p w:rsidR="00556E97" w:rsidRPr="001E7D70" w:rsidRDefault="00556E97" w:rsidP="00D534C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จำนวนและคุณภาพของสิ่งสนับสนุนการเรียน ซึ่งได้รับการสนับสนุนจาก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ส่วนคือ</w:t>
            </w:r>
          </w:p>
          <w:p w:rsidR="00556E97" w:rsidRPr="001E7D70" w:rsidRDefault="00556E97" w:rsidP="00D534C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การสนับสนุนจากส่วนมหาวิทยาลัย และคณะ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การสนับสนุนจากภาควิชา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ระบบการบริหารจัดการสิ่ง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สนับสนุนการเรียนรู้ของหลักสูตร รายละเอียด ดังนี้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จำนวนและคุณภาพสิ่งสนับสนุนการเรียนรู้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การสนับสนุนจากส่วนมหาวิทยาลัย และคณะ หลักสูตรฯ ได้รับการจัดสรรสิ่งสนับสนุนการเรียนรู้จากจากส่วนกลาง คือ มหาวิทยาลัย และคณะสังคมศาสตร์ ดังต่อไปนี้ ผลการดำเนินงาน สถานที่เรียน ในการสำรวจการจัดการเรียนการสอนในแต่ละภาคการศึกษา คณะจะการสำรวจการเปิดรายวิชาต่างๆ เพื่อจัดห้องเรียนให้แก่ ผู้เรียนในหลักสูตรฯ ให้ได้อย่างเพียงพอ ในกรณีที่สถานที่ที่จัดให้ไม่เหมาะสม อาจารย์ประจำหลักสูตรฯ สามารถทำการเปลี่ยนแปลงสถานที่ หรือเวลาได้ สถานที่ทำงาน ในส่วนของห้องทำงานของอาจารย์ คณะฯ จัดให้มีห้องพักของอาจารย์อยู่บริเวณชั้น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ของอาคารคณะสังคมศาตร์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ห้องซึ่งเพียงพอต่อการใช้งานของอาจารย์ และมี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ห้องประชุมสำหรับการประชุม อยู่ภายในคณะจำนวน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มีห้องชมรมสำหรับนิสิตจิตวิทยา และสถานที่ในการนั่งทำงานบริเวณใต้โถงอาคารคณะสังคมศาสตร์ และสถานที่พักผ่อนหย่อนใจ สวนเสรีภาพและบริเวณโดยรอบ ห้องสมุด คณะจัดให้มีห้องอ่านหนังสือ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ซึ่งมีหนังสือด้านจิตวิทยาจำนวนเพียงพอ และหอสมุดกลางของมหาวิทยาลัยมีหนังสือด้านจิตวิทยาและด้านอื่นๆ ที่เกี่ยวข้อง และยังมีฐานข้อมูลสำหรับการค้นคว้า อย่างเพียงพอ สารสนเทศต่างๆ หลักสูตรฯ ใช้ระบบสารสนเทศที่มหาวิทยาลัยวางระบบทั่วมหาวิทยาลัย โดยมีการจัด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wifi 8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จุด และสามารถใช้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wifi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ได้บริเวณโดยรอบของมหาวิทยาลัย </w:t>
            </w:r>
          </w:p>
          <w:p w:rsidR="00556E97" w:rsidRPr="001E7D70" w:rsidRDefault="00556E97" w:rsidP="00D534C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การสนับสนุนจากภาควิชา หลักสูตรฯได้รับการสนับสนุนจากภาควิชา โดยภาควิชาฯ ทำเรื่องร้องขอต่อคณะฯให้มีห้องปฏิบัติการทางจิตวิทยา ซึ่งรวมถึงเครื่องมือ อุปกรณ์ หนังสือ และแบบทดสอบทางจิตวิทยา ให้เป็นไปตามเกณฑ์มาตรฐานวิชาชีพสาขาจิตวิทยาคลินิก เนื่องจากหลักสูตรจิตวิทยา หลักสูตรปรับปรุง พ.ศ.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2555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จัดการเรียนการสอนในกลุ่มวิชาเลือก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สาขา ได้แก่ กลุ่มจิตวิทยาคลินิก กลุ่มจิตวิทยาการให้คำปรึกษาและกลุ่มจิตวิทยาอุตสาหกรรมและองค์กร ซึ่งแต่ละสาขาวิชาจะมีอุปกรณ์และเครื่องมือต่างๆ ที่มีความจำเพาะต่อการเรียนการสอน เช่น จิตวิทยาคลินิกและการให้คำปรึกษาจะมีห้องปฏิบัติการทางจิตวิทยาสำหรับการทดสอบทางจิตวิทยา โดยเฉพาะสาขาจิตวิทยาคลินิกซึ่งเป็นสาขาที่ต้องมีสิ่งสนับสนุนการเรียนรู้ตามมาตรฐานวิชาชีพฯ สำหรับการฝึกปฏิบัติการให้คำปรึกษาทางจิตวิทยาของนิสิตจิตวิทยาทุกสาขา ต้องการการสังเกตการณ์จากผู้สอน และปลอดจากสิ่งรบกวน ผลการดำเนินงาน หลักสูตรจึงจัดให้มีห้องแบบ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One Way Mirror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จัดหาชุดโซฟาซึ่งเป็นแบบมาตรฐานสำหรับให้นักศึกษาจิตวิทยาการให้คำปรึกษาได้ฝึกปฏิบัติการให้คำปรึกษาได้อย่างมีประสิทธิภาพ ห้องปฏิบัติทางจิตวิทยา ซึ่งคาดว่าจะดำเนินการแล้วเสร็จในปีงบประมาณ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สถานที่ตั้งบริเวณชั้น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ของคณะสังคมศาสตร์ ประกอบด้วย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ห้องย่อยคือ ห้องปฎิบัติการให้คำปรึกษารายบุคคล (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one way mirror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ห้องปฎิบัติการปรึกษากลุ่ม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 และห้องปฎิบัติการทดสอบจิตวิทยา จำนวน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ห้อง </w:t>
            </w:r>
          </w:p>
          <w:p w:rsidR="00556E97" w:rsidRPr="001E7D70" w:rsidRDefault="00556E97" w:rsidP="00D534C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ระบบบริหารจัดการสิ่งสนับสนุนการเรียนรู้ของหลักสูตร </w:t>
            </w:r>
          </w:p>
          <w:p w:rsidR="00556E97" w:rsidRPr="001E7D70" w:rsidRDefault="00556E97" w:rsidP="00D534C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ในแต่ละปีการศึกษาหลักสูตรมีการสำรวจความพร้อมของสถานที่และและความต้องการอุปกรณ์ หรือ หนังสือเรียน ก่อนหลังสิ้นสุดปีการศึกษา เพื่อวางแผนในการซื้อเพิ่มเติม โดยในปีการศึกษา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หลักสูตรมีจำนวนสิ่งสนับสนุนการเรียนรู้ที่เพียงพอและเหมาะสมต่อการ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จัดการเรียนการสอน และจัดให้มีการจัดซื้อแบบทดสอบทางจิตวิทยาและหนังสือตำราทางจิตวิทยาของต่างประเทศที่ทันสมัยและมีจำนวนเหมาะสม สำหรับผู้เรียน โดยปีการศึกษานี้จัดให้มีระบบการสำรวจความต้องการของผู้เรียนเพิ่มเติม จากที่ไม่เคยมี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จัดให้มีระบบการใช้ห้องปฎิบัติการทางจิตวิทยา ผ่านระบบออนไลน์ โดยมีเลขานุการภาควิชา เป็น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ผู้ดูแล โดยมีหลักสูตรเป็นผู้วางระบบการจองห้อง การยืมคืนอุปกรณ์ เครื่องมือ แบบทดสอบและหนังสือ ตามมติที่ประชุมหลักสูตรฯ ครั้งที่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2558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ผลการดำเนินงาน ต้นปีการศึกษา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หลักสูตรฯร่วมกับภาควิชา ขอให้อาจารย์ประจำหลักสูตรและอาจารย์ผู้สอน ตลอดจนนิสิต มีส่วนร่วมดำเนินการในส่วนของตัวบ่งชี้ที่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ดังต่อไปนี้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สำรวจความต้องการหนังสือและอุปกรณ์ ตามความต้องการของนิสิต โดยนิสิตแจ้งความจำนงขอให้มีหนังสือในรายวิชาพื้นฐาน เช่น การรับรู้ สรีรจิตวิทยา คู่มือมาตรฐานการตรวจวินิจฉัยทางจิตวิทยา เป็นต้น ผลการดำเนินงาน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การใช้สถานที่ในการจัดการเรียนการสอน พบปัญหาเล็กน้อยที่สามารถบริหารจัดการได้ อาทิ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การขอเลื่อนเวลาในการใช้ห้องเรียน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การขอเปลี่ยนห้องเรียนให้เหมาะสมสำหรับธรรมชาติของวิชา เช่น วิชาจิตบำบัดกลุ่ม มีการขอเปลี่ยนไปใช้ห้องที่มีขนาดใหญ่กว่าเดิมที่สามารถทำกิจกรรมกลุ่มได้ เช่น ห้องปราบไตรจักร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309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ห้องปฏิบัติการทางจิตวิทยา หลักสูตรดำเนินการตามมติและข้อปรับปรุงเดิมจากปีการศึกษา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คือ ใช้ห้องพักของอาจารย์ที่ลาศึกษาต่อในการเก็บอุปกรณ์ เครื่องมือ แบบทดสอบ และหนังสือเฉพาะด้านจิตวิทยา สำหรับความคืบหน้าของห้องปฏิบัติการทางจิตวิทยา หลักสูตรฯ และคณะ ได้ทำการทบทวนแผนผังการจัดสร้างและการใช้ประโยชน์ร่วมกัน โดยยังคงมีจำนวนห้องย่อยสำหรับปฏิบัติการและอุปกรณ์ต่างๆ เช่น กล้องวงจรปิด จอโทรทัศน์ โต๊ะ เก้าอี้ เป็นไปตามแผนเดิม โดยได้เริ่มดำเนินการสร้างไปเมื่อเดือนพฤษภาคม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ขณะนี้ดำเนินการสร้างไปแล้วมากกว่าร้อยละ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80 3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ในส่วนของอุปกรณ์ เครื่องมือ ตำราเฉพาะทางและแบบทดสอบทางจิตวิทยา ในปีการศึกษา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ที่ผ่านมามีข้อเสนอแนะสำหรับการปรับปรุงการดำเนินการสำหรับปี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โดยเสนอแนะในการจัดหาหนังสือ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รายการได้แก่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ตำราคู่มือ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Rorschach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ซึ่งเป็นตำรามาตรฐานทางวิชาชีพ มีลิขสิทธิ์ไม่เหมาะแก่การทำซ้ำ ดังนั้น 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หลักสูตรได้ดำเนินการตามมติในที่ประชุมหลักสูตรฯ ครั้งที่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2558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เสนอให้ทำการประสานต่อกับสมาคมนักจิตวิทยาคลินิกแห่งประเทศไทย ในการขอจ่ายค่าลิขสิทธิ์หรืออนุญาตทำซ้ำ หลักสูตรฯ จึงทำการปรึกษาผ่านเจ้าหน้าที่สมาคมฯ ซึ่งได้รับคำแนะนำว่าสามารถสั่งซื้อให้นิสิตสำหรับใช้งานเป็นของตนเองได้ ดังนั้น หลักสูตรฯจึงแจ้งให้อาจารย์ประจำวิชาและนิสิตทราบ ทำให้นิสิตจำนวน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21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คนจาก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22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คน ยินดีสั่งซื้อเนื่องจากเห็นว่าสามารถนำไปใช้งานในอนาคตได้อย่างถูกต้อง สำหรับนิสิต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รายที่ไม่ได้สั่งซื้อเนื่องจากมีปัญหาด้านการเงิน หลักสูตรอนุญาตให้ยืมคู่มือที่สั่งซื้อโดยหลักสูตรเป็นการชั่วคราว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พจนานุกรมทางจิตวิทยา ซึ่งจากปีการศึกษา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2558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ที่ได้มีการได้รับงบประมาณในการจัดซื้อหนังสือ จากทางคณะสังคมศาสตร์ ทางภาควิชาฯ ได้เสนอรายชื่อหนังสือและได้รับการจัดซื้อเข้าห้องอ่านหนังสือของคณะสังคมศาสตร์เรียบร้อยแล้ว ผลการดำเนินงาน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ต้นปีการศึกษา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ดร.กันตพัฒน์ อนุศักดิ์เสถียร เสนอที่ประชุมหลักสูตรให้มีการร่วมกันจัดทำตำราจิตวิทยาทั่วไป เนื่องจาก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ตำราเดิมใช้งานมานาน เนื้อหาขาดความทันสมัย ซึ่งที่ประชุมมีมติให้ ดร.กันตพัฒน์ อนุศักดิ์เสถียร ไปศึกษาวิธีการดำเนินงาน และนำเสนอความคืบหน้าในการประชุมครั้งต่อไป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หลักสูตรฯ ได้จัดทำระบบการยืม คืน การจองการใช้ห้องปฏิบัติการทางจิตวิทยาแล้ว เพื่อเตรียมไว้สำหรับห้องปฏิบัติการฯ ซึ่งขณะนี้ตัวห้องปฏิบัติการได้ดำเนินการเป็นที่เรียบร้อยแล้ว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6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หลักสูตร สอบถามเกี่ยวกับสิ่งสนับสนุนการเรียนรู้ โดยทำ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Focus Group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กับนิสิตชั้นปีที่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ภายหลังกลับจากการฝึกสหกิจศึกษา หลักสูตรฯ พบว่า นิสิตส่วนใหญ่ต้องการให้มีแบบทดสอบที่มีความทันสมัยให้มากยิ่งขึ้น หลักสูตรฯ ได้ทำการสำรวจความพึงพอใจต่อสิ่งสนับสนุนการเรียนรู้ของอาจารย์และนิสิต พบว่า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นิสิตมีความพึงพอใจสิ่งสนับสนุนการเรียนรู้อยู่ในระดับปานกลาง (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21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โดยมีความพึงพอใจด้านห้องปฏิบัติการที่ยังดำเนินการไม่เสร็จอยู่ในระดับน้อย (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42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และการไม่ทราบเกี่ยวกับการมีอยู่ของสิ่งสนับสนุนการเรียนรู้ในระดับปานกลาง (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89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อาจารย์มีความพึงพอใจสิ่งสนับสนุนการเรียนรู้อยู่ในระดับมาก (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10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การประเมินกระบวนการและการปรับปรุง ในปีการศึกษาที่ผ่านมาหลักสูตรฯ ได้เสนอวาระเรื่อง ผลการดำเนินการเรื่องการจัดซื้อคู่มือ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Rorschach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สำหรับนิสิต เข้าวาระประชุมภาควิชาฯ ในการประชุมครั้งที่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โดยจัดเป็นวาระเพื่อพิจารณา ซึ่งที่ประชุมเห็นชอบและมีมติให้สั่งซื้อคู่มือดังกล่าว โดยใช้งบประมาณจำนวน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3,000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 โดยการสั่งซื้อคู่มือดังกล่าวจำนวน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10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เล่ม และแบบฝึกหัด จำนวน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เล่ม ทำให้สามารถแก้ไขปัญหาที่เกิดขึ้นได้อย่างชัดเจน (กรณีนิสิตขาดแคลนทุนทรัพย์ให้สามารถยืมคู่มือสำหรับเรียนได้) เมื่อสิ้นสุดปีการศึกษา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หลักสูตรฯ ได้นำผลการดำเนินการในทุกข้อข้างต้นรายงานในต่อประชุมฯ ที่ประชุมฯ พึงพอใจต่อการดำเนินการและแก้ปัญหาดังกล่าว นอกจากนี้ที่ประชุมยังได้มีมติให้หลักสูตรฯ ดำเนินการปรับปรุงที่เห็นเป็นรูปธรรมคือ ผลการดำเนินงาน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แจ้งให้นิสิตทราบเกี่ยวกับการมีอยู่ของสิ่งสนับสนุนการเรียนรู้ต่างๆ เพื่อให้นิสิตได้ใช้ประโยชน์ได้อย่างเต็มที่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จัดให้มีการตรวจสอบและประเมินฯ ในทุกภาคการศึกษา เพื่อให้ทราบความต้องการตำราและเครื่องมือที่มีความจำเป็นเพิ่มเติม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3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ในที่ประชุมภาควิชาฯ ครั้งที่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7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2559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ดร.กันตพัฒน์ อนุศักดิ์เสถียร ได้รายงานความก้าวหน้าการจัดทำตำราจิตวิทยาทั่วไปและขอตั้งงบประมาณสำหรับการพัฒนาตำราดังกล่าว ที่ประชุมเห็นชอบและมีมติให้บรรจุโครงการตำราจิตวิทยาทั่วไป ให้อยู่ในแผนงบประมาณปี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โดยให้ ดร.กันตพัฒน์ อนุศักดิ์เสถียรดำเนินการต่อไป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เนื่องจากในปีการศึกษาที่ผ่านมา หลักสูตรฯ ได้เชิญกรรมการวิชาชีพสาขาจิตวิทยาคลินิกเพื่อมาประเมินหลักสูตรใหม่ปี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โดยหลักสูตรฯ นำเสนอการดำเนินการในปีที่ผ่าน คณะกรรมวิชาชีพฯ ได้เสนอแนะให้เพิ่มแบบทดสอบใหม่ๆ ให้มีความทันสมัยอยู่เสมอซึ่งสอดคล้องกับข้อเสนอแนะในการทำ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fogus group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ร่วมกับนิสิตชั้นปีที่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4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ด้วยเหตุนี้ ที่ประชุมฯ จึงมีมติให้ทุกกลุ่มวิชาเลือกสำรวจ อุปกรณ์ เครื่องมือ แบบทดสอบ และหนังสือที่จำเป็น เช่น คู่มือมาตรฐานการตรวจประเมินฯ หนังสือ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เรียนในกลุ่มจิตวิทยาอุตสาหกรรม และขอให้ทำรายการไว้ตามลำดับ เพื่อจัดสรรงบประมาณประจำปีในการทยอยซื้อสิ่งสนับสนุนฯ ต่างๆ ทั้งนี้ ภาควิชาฯ รับทราบและจัดสรรงบประมาณเพื่อสั่งซื้อสิ่งสนับสนุนที่มีความสำคัญและจำเป็น คือ การสั่งซื้อแบบทดสอบ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Progressive Matrics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ในปีงบประมาณ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  <w:r w:rsidR="009A0EBE"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ผลการประเมินกระบวนการ พร้อมทั้งมติและข้อเสนอแนะต่างๆ หลักสูตรฯจะได้นำไปปฏิบัติในปีการศึกษาต่อไป</w:t>
            </w:r>
          </w:p>
        </w:tc>
      </w:tr>
    </w:tbl>
    <w:p w:rsidR="0086362A" w:rsidRPr="001E7D70" w:rsidRDefault="0086362A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853CB" w:rsidRPr="001E7D70" w:rsidRDefault="002853CB" w:rsidP="002853CB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หลักฐานอ้างอิง</w:t>
      </w: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>1……………………………………………………………………………………</w:t>
      </w:r>
      <w:r w:rsidR="001E7D7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853CB" w:rsidRPr="001E7D70" w:rsidRDefault="002853CB" w:rsidP="002853CB">
      <w:pPr>
        <w:pStyle w:val="NoSpacing"/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  <w:t>2……………………………………………………………………………………</w:t>
      </w:r>
      <w:r w:rsidR="001E7D7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853CB" w:rsidRPr="00AB1D8A" w:rsidRDefault="002853CB" w:rsidP="002853CB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</w:r>
      <w:r w:rsidRPr="001E7D70">
        <w:rPr>
          <w:rFonts w:ascii="TH SarabunPSK" w:hAnsi="TH SarabunPSK" w:cs="TH SarabunPSK"/>
          <w:sz w:val="30"/>
          <w:szCs w:val="30"/>
          <w:cs/>
        </w:rPr>
        <w:tab/>
        <w:t>3...............................................................................................</w:t>
      </w:r>
      <w:r w:rsidR="001E7D7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853CB" w:rsidRPr="00AB1D8A" w:rsidRDefault="002853CB" w:rsidP="002853CB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6117B" w:rsidRPr="00AB1D8A" w:rsidRDefault="0046117B" w:rsidP="0046117B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117B" w:rsidRPr="00AB1D8A" w:rsidTr="002853CB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117B" w:rsidRPr="00AB1D8A" w:rsidRDefault="0046117B" w:rsidP="00C87F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สรุปผลการประเมินตรวจสอบ</w:t>
            </w:r>
          </w:p>
        </w:tc>
      </w:tr>
      <w:tr w:rsidR="0046117B" w:rsidRPr="00AB1D8A" w:rsidTr="00C87F63">
        <w:tc>
          <w:tcPr>
            <w:tcW w:w="4508" w:type="dxa"/>
          </w:tcPr>
          <w:p w:rsidR="0046117B" w:rsidRPr="00AB1D8A" w:rsidRDefault="0046117B" w:rsidP="00C87F63">
            <w:pPr>
              <w:pStyle w:val="NoSpacing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46117B" w:rsidRPr="00AB1D8A" w:rsidRDefault="0046117B" w:rsidP="004611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=     4.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            </w:t>
            </w:r>
          </w:p>
        </w:tc>
      </w:tr>
      <w:tr w:rsidR="0046117B" w:rsidRPr="00AB1D8A" w:rsidTr="00C87F63">
        <w:tc>
          <w:tcPr>
            <w:tcW w:w="4508" w:type="dxa"/>
          </w:tcPr>
          <w:p w:rsidR="0046117B" w:rsidRPr="00AB1D8A" w:rsidRDefault="0046117B" w:rsidP="00C87F63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ผลประเมินจากกรรมการ (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</w:tcPr>
          <w:p w:rsidR="0046117B" w:rsidRPr="00AB1D8A" w:rsidRDefault="0046117B" w:rsidP="0046117B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    4.00    คะแนน       </w:t>
            </w:r>
          </w:p>
        </w:tc>
      </w:tr>
      <w:tr w:rsidR="0046117B" w:rsidRPr="00AB1D8A" w:rsidTr="00C87F63">
        <w:tc>
          <w:tcPr>
            <w:tcW w:w="9016" w:type="dxa"/>
            <w:gridSpan w:val="2"/>
          </w:tcPr>
          <w:p w:rsidR="0046117B" w:rsidRPr="00AB1D8A" w:rsidRDefault="0046117B" w:rsidP="00C87F63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2853CB"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คณะกรรมการ</w:t>
            </w:r>
          </w:p>
          <w:p w:rsidR="002853CB" w:rsidRPr="00AB1D8A" w:rsidRDefault="002853CB" w:rsidP="002853CB">
            <w:pPr>
              <w:pStyle w:val="NoSpacing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1…</w:t>
            </w:r>
            <w:r w:rsidR="0096528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</w:t>
            </w:r>
          </w:p>
          <w:p w:rsidR="002853CB" w:rsidRPr="00AB1D8A" w:rsidRDefault="002853CB" w:rsidP="002853C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2…</w:t>
            </w:r>
            <w:r w:rsidR="0096528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="001E7D70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</w:t>
            </w:r>
          </w:p>
          <w:p w:rsidR="0046117B" w:rsidRDefault="002853CB" w:rsidP="002853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3...</w:t>
            </w:r>
            <w:r w:rsidR="0096528A"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1E7D70" w:rsidRPr="00AB1D8A" w:rsidRDefault="001E7D70" w:rsidP="002853C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34C9" w:rsidRPr="00AB1D8A" w:rsidRDefault="00D534C9" w:rsidP="002853C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34C9" w:rsidRPr="00AB1D8A" w:rsidRDefault="00D534C9" w:rsidP="002853C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7D70" w:rsidRPr="00AB1D8A" w:rsidRDefault="001E7D70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77F9A" w:rsidRPr="001E7D70" w:rsidRDefault="00E77F9A" w:rsidP="00E77F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D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E77F9A" w:rsidRPr="001E7D70" w:rsidRDefault="00E77F9A" w:rsidP="00E77F9A">
      <w:pPr>
        <w:rPr>
          <w:rFonts w:ascii="TH SarabunPSK" w:hAnsi="TH SarabunPSK" w:cs="TH SarabunPSK"/>
          <w:b/>
          <w:bCs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W w:w="0" w:type="auto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6372"/>
        <w:gridCol w:w="3383"/>
      </w:tblGrid>
      <w:tr w:rsidR="00E77F9A" w:rsidRPr="001E7D70" w:rsidTr="00CF7A6D"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E77F9A" w:rsidRPr="001E7D70" w:rsidTr="00CF7A6D"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บัณฑิตมีข้อเสนอแนะอื่นๆ เพื่อการพัฒนาและปรับปรุงหลักสูตรและการจัดการศึกษาของนิสิต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มีอุปกรณ์ฝึกปฎิบัติที่เพียงพอต่อนิสิต และลงมือฝึกปฏิบัติบ่อยๆ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การเลือกวิชามอที่เหมาะสำหรับการนำความรู้ไปใช้ในชีวิตประจำวัน </w:t>
            </w:r>
            <w:r w:rsidR="001E7D70">
              <w:rPr>
                <w:rFonts w:ascii="TH SarabunPSK" w:eastAsia="Calibri" w:hAnsi="TH SarabunPSK" w:cs="TH SarabunPSK"/>
                <w:sz w:val="30"/>
                <w:szCs w:val="30"/>
              </w:rPr>
              <w:br/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ให้อิสระในการเลือกวิชาเสรี </w:t>
            </w:r>
            <w:r w:rsid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ควรมีการแนะแนวหลักสูตร วิธีการลงทะเบียน การดูรายวิชา การลงวิชาเสรี การสอนการเขียนโครงการ </w:t>
            </w:r>
            <w:r w:rsid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ควรมีการแนะแนวแนวทางหลังจากจบการศึกษาว่ามีทางไปประกอบอาชีพหรือศึกษาเพิ่มอย่างไรบ้าง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E77F9A" w:rsidRPr="00AB1D8A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A31515"/>
        </w:rPr>
      </w:pPr>
    </w:p>
    <w:p w:rsidR="00E77F9A" w:rsidRPr="001E7D70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A31515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ข้อเสนอการเปลี่ยนแปลงในหลักสูตรจากผลการประเมิน </w:t>
      </w:r>
      <w:r w:rsidRPr="001E7D70">
        <w:rPr>
          <w:rFonts w:ascii="TH SarabunPSK" w:eastAsia="Calibri" w:hAnsi="TH SarabunPSK" w:cs="TH SarabunPSK"/>
          <w:color w:val="A31515"/>
          <w:sz w:val="30"/>
          <w:szCs w:val="30"/>
          <w:cs/>
        </w:rPr>
        <w:t>-</w:t>
      </w:r>
    </w:p>
    <w:p w:rsidR="00E77F9A" w:rsidRPr="001E7D70" w:rsidRDefault="00E77F9A" w:rsidP="00E77F9A">
      <w:pPr>
        <w:rPr>
          <w:rFonts w:ascii="TH SarabunPSK" w:hAnsi="TH SarabunPSK" w:cs="TH SarabunPSK"/>
          <w:b/>
          <w:bCs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การประเมินจากผู้มีส่วนเกี่ยวข้อง (ผู้ใช้บัณฑิต)</w:t>
      </w:r>
    </w:p>
    <w:p w:rsidR="00E77F9A" w:rsidRPr="001E7D70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กระบวนการประเมิน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>-</w:t>
      </w:r>
    </w:p>
    <w:tbl>
      <w:tblPr>
        <w:tblW w:w="0" w:type="auto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4877"/>
        <w:gridCol w:w="4878"/>
      </w:tblGrid>
      <w:tr w:rsidR="00E77F9A" w:rsidRPr="001E7D70" w:rsidTr="00CF7A6D"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การเปลี่ยนแปลงภายในสถาบัน (ถ้ามี) ที่มีผลกระทบต่อหลักสูตรในช่วง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ปีที่ผ่านมา :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การเปลี่ยนแปลงภายนอกสถาบัน (ถ้ามี) ที่มีผลกระทบต่อหลักสูตรในช่วง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2 </w:t>
            </w: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ปีที่ผ่านมา :</w:t>
            </w:r>
          </w:p>
        </w:tc>
      </w:tr>
      <w:tr w:rsidR="00E77F9A" w:rsidRPr="001E7D70" w:rsidTr="00CF7A6D"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E77F9A" w:rsidRPr="001E7D70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A31515"/>
          <w:sz w:val="30"/>
          <w:szCs w:val="30"/>
        </w:rPr>
      </w:pPr>
    </w:p>
    <w:p w:rsidR="00E77F9A" w:rsidRPr="001E7D70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A31515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ข้อเสนอการเปลี่ยนแปลงในหลักสูตรจากผลการประเมิน </w:t>
      </w:r>
      <w:r w:rsidRPr="001E7D70">
        <w:rPr>
          <w:rFonts w:ascii="TH SarabunPSK" w:eastAsia="Calibri" w:hAnsi="TH SarabunPSK" w:cs="TH SarabunPSK"/>
          <w:color w:val="A31515"/>
          <w:sz w:val="30"/>
          <w:szCs w:val="30"/>
          <w:cs/>
        </w:rPr>
        <w:t>-</w:t>
      </w:r>
    </w:p>
    <w:p w:rsidR="00E77F9A" w:rsidRDefault="00E77F9A" w:rsidP="00E77F9A">
      <w:pPr>
        <w:rPr>
          <w:rFonts w:ascii="TH SarabunPSK" w:hAnsi="TH SarabunPSK" w:cs="TH SarabunPSK"/>
        </w:rPr>
      </w:pPr>
    </w:p>
    <w:p w:rsidR="00374770" w:rsidRDefault="00374770" w:rsidP="00E77F9A">
      <w:pPr>
        <w:rPr>
          <w:rFonts w:ascii="TH SarabunPSK" w:hAnsi="TH SarabunPSK" w:cs="TH SarabunPSK"/>
        </w:rPr>
      </w:pPr>
    </w:p>
    <w:p w:rsidR="001E7D70" w:rsidRDefault="001E7D70" w:rsidP="00E77F9A">
      <w:pPr>
        <w:rPr>
          <w:rFonts w:ascii="TH SarabunPSK" w:hAnsi="TH SarabunPSK" w:cs="TH SarabunPSK"/>
        </w:rPr>
      </w:pPr>
    </w:p>
    <w:p w:rsidR="001E7D70" w:rsidRDefault="001E7D70" w:rsidP="00E77F9A">
      <w:pPr>
        <w:rPr>
          <w:rFonts w:ascii="TH SarabunPSK" w:hAnsi="TH SarabunPSK" w:cs="TH SarabunPSK"/>
        </w:rPr>
      </w:pPr>
    </w:p>
    <w:p w:rsidR="001E7D70" w:rsidRDefault="001E7D70" w:rsidP="00E77F9A">
      <w:pPr>
        <w:rPr>
          <w:rFonts w:ascii="TH SarabunPSK" w:hAnsi="TH SarabunPSK" w:cs="TH SarabunPSK"/>
        </w:rPr>
      </w:pPr>
    </w:p>
    <w:p w:rsidR="00E77F9A" w:rsidRPr="001E7D70" w:rsidRDefault="00E77F9A" w:rsidP="00E77F9A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แผนการดำเนินการเพื่อพัฒนาหลักสูตร</w:t>
      </w:r>
    </w:p>
    <w:p w:rsidR="00E77F9A" w:rsidRPr="001E7D70" w:rsidRDefault="00E77F9A" w:rsidP="00E77F9A">
      <w:pPr>
        <w:rPr>
          <w:rFonts w:ascii="TH SarabunPSK" w:hAnsi="TH SarabunPSK" w:cs="TH SarabunPSK"/>
          <w:b/>
          <w:bCs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10022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606"/>
        <w:gridCol w:w="1484"/>
        <w:gridCol w:w="2238"/>
        <w:gridCol w:w="2694"/>
      </w:tblGrid>
      <w:tr w:rsidR="00E77F9A" w:rsidRPr="001E7D70" w:rsidTr="00374770"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E77F9A" w:rsidRPr="001E7D70" w:rsidTr="00374770"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โครงการฝึกความไวในการรับความรู้สึก : พัฒนาความฉลาดทางอารมณ์และการฝึกสติในชีวิตประจำวัน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สิงหาคม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อ.วราลักษณ์ ปวนสุรินทร์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ดำเนินการสำเร็จตามแผน</w:t>
            </w:r>
          </w:p>
        </w:tc>
      </w:tr>
      <w:tr w:rsidR="00E77F9A" w:rsidRPr="001E7D70" w:rsidTr="00374770"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โครงการจิตวิทยาปริทรรศน์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สิงหาคม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อ.เพชรี บุญศิริยะ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ดำเนินการตามแผนสำเร็จ</w:t>
            </w:r>
          </w:p>
        </w:tc>
      </w:tr>
      <w:tr w:rsidR="00E77F9A" w:rsidRPr="001E7D70" w:rsidTr="00374770"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>Psychology on film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กันยายน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ดร.กันตพัฒน์ อนุศักดิ์เสถียร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ดำเนินการตามแผนสำเร็จ</w:t>
            </w:r>
          </w:p>
        </w:tc>
      </w:tr>
      <w:tr w:rsidR="00E77F9A" w:rsidRPr="001E7D70" w:rsidTr="00374770"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โครงการอบรมโดยเชิญวิทยากรผู้เชี่ยวชาญจากภายนอกที่สอดคล้องกับรายวิชาที่เปิดสอนในปีการศึกษา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22 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ตุลาคม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2560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ดร.นิรันดร์ เงินแย้ม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E77F9A" w:rsidRPr="00AB1D8A" w:rsidTr="00374770"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โครงการศึกษาดูงานวิชาชีพ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พฤษภาคม</w:t>
            </w:r>
            <w:r w:rsidRPr="001E7D7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2561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ดร.นัฐพร โอภาสานนท์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ดำเนินการสำเร็จตามแผน</w:t>
            </w:r>
          </w:p>
        </w:tc>
      </w:tr>
    </w:tbl>
    <w:p w:rsidR="00E77F9A" w:rsidRPr="00AB1D8A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A31515"/>
          <w:sz w:val="19"/>
          <w:szCs w:val="19"/>
        </w:rPr>
      </w:pPr>
    </w:p>
    <w:p w:rsidR="00E77F9A" w:rsidRPr="001E7D70" w:rsidRDefault="00E77F9A" w:rsidP="00E77F9A">
      <w:pPr>
        <w:rPr>
          <w:rFonts w:ascii="TH SarabunPSK" w:hAnsi="TH SarabunPSK" w:cs="TH SarabunPSK"/>
          <w:b/>
          <w:bCs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ข้อเสนอในการพัฒนาหลักสูตร</w:t>
      </w:r>
    </w:p>
    <w:p w:rsidR="00E77F9A" w:rsidRPr="001E7D70" w:rsidRDefault="00E77F9A" w:rsidP="00E77F9A">
      <w:pPr>
        <w:autoSpaceDE w:val="0"/>
        <w:autoSpaceDN w:val="0"/>
        <w:adjustRightInd w:val="0"/>
        <w:rPr>
          <w:rFonts w:ascii="TH SarabunPSK" w:eastAsia="Calibri" w:hAnsi="TH SarabunPSK" w:cs="TH SarabunPSK"/>
          <w:sz w:val="30"/>
          <w:szCs w:val="30"/>
        </w:rPr>
      </w:pP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ข้อเสนอในการพัฒนาหลักสูตรประจำปี 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2561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</w:rPr>
        <w:t>1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. จัดทำ 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MOU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และ 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MOA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กับหน่วยงานต่างๆ เพื่อสร้าง 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Area based Learning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แก่หลักสูตรฯ 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</w:rPr>
        <w:t>2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. คณาจารย์หลักสูตรฯและภาคฯวิชา ร่วมกันปรับปรุงคุณภาพข้อสอบเพิ่มขึ้น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</w:rPr>
        <w:t>3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. ด้านสิ่งสนับสนุนการเรียนรู้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     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   3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>.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1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แจ้งให้นิสิตทราบเกี่ยวกับการมีอยู่ของสิ่งสนับสนุนการเรียนรู้ต่างๆ เพื่อให้นิสิตได้ใช้ประโยชน์ได้อย่างเต็มที่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        3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>.</w:t>
      </w:r>
      <w:r w:rsidRPr="001E7D70">
        <w:rPr>
          <w:rFonts w:ascii="TH SarabunPSK" w:eastAsia="Calibri" w:hAnsi="TH SarabunPSK" w:cs="TH SarabunPSK"/>
          <w:sz w:val="30"/>
          <w:szCs w:val="30"/>
        </w:rPr>
        <w:t>2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 ดำเนินการปรับปรุงห้องปฏิบัติการทางจิตวิทยาให้แล้วเสร็จภายในภาคการศึกษาต้นของปีการศึกษา 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2561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        3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>.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3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จัดซื้อแบบทดสอบที่มีความจำเป็นต่อสถานการณ์ปัจจุบันเพิ่มขึ้น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        3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>.</w:t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4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คณาจารย์หลักสูตรฯและภาควิชาฯ จัดทำตำราวิชา จิตวิทยาทั่วไป ต่อเนื่อง </w:t>
      </w:r>
    </w:p>
    <w:p w:rsidR="00E77F9A" w:rsidRPr="00AB1D8A" w:rsidRDefault="00E77F9A" w:rsidP="00E77F9A">
      <w:pPr>
        <w:rPr>
          <w:rFonts w:ascii="TH SarabunPSK" w:hAnsi="TH SarabunPSK" w:cs="TH SarabunPSK"/>
          <w:b/>
          <w:bCs/>
          <w:sz w:val="28"/>
        </w:rPr>
      </w:pPr>
    </w:p>
    <w:p w:rsidR="00E77F9A" w:rsidRPr="00AB1D8A" w:rsidRDefault="00E77F9A" w:rsidP="00374770">
      <w:pPr>
        <w:rPr>
          <w:rFonts w:ascii="TH SarabunPSK" w:eastAsia="Calibri" w:hAnsi="TH SarabunPSK" w:cs="TH SarabunPSK"/>
          <w:b/>
          <w:bCs/>
        </w:rPr>
      </w:pPr>
      <w:r w:rsidRPr="00AB1D8A">
        <w:rPr>
          <w:rFonts w:ascii="TH SarabunPSK" w:hAnsi="TH SarabunPSK" w:cs="TH SarabunPSK"/>
          <w:b/>
          <w:bCs/>
          <w:cs/>
        </w:rPr>
        <w:lastRenderedPageBreak/>
        <w:t>แผนปฏิบัติการใหม่สำหรับปี .................</w:t>
      </w:r>
      <w:r w:rsidRPr="00AB1D8A">
        <w:rPr>
          <w:rFonts w:ascii="TH SarabunPSK" w:eastAsia="Calibri" w:hAnsi="TH SarabunPSK" w:cs="TH SarabunPSK"/>
          <w:color w:val="A31515"/>
          <w:sz w:val="19"/>
          <w:szCs w:val="19"/>
          <w:cs/>
        </w:rPr>
        <w:t>-</w:t>
      </w:r>
    </w:p>
    <w:p w:rsidR="00E77F9A" w:rsidRPr="001E7D70" w:rsidRDefault="00E77F9A" w:rsidP="00E77F9A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1E7D70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แบบรับรองความถูกต้องสมบูรณ์ของข้อมูล</w:t>
      </w:r>
    </w:p>
    <w:p w:rsidR="00E77F9A" w:rsidRDefault="00E77F9A" w:rsidP="001E7D70">
      <w:pPr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1E7D70">
        <w:rPr>
          <w:rFonts w:ascii="TH SarabunPSK" w:eastAsia="Calibri" w:hAnsi="TH SarabunPSK" w:cs="TH SarabunPSK"/>
          <w:sz w:val="30"/>
          <w:szCs w:val="30"/>
          <w:cs/>
        </w:rPr>
        <w:t>ขอรับรองว่าข้อมูลที่นำเสนอในรายงานฉบับนี้ได้มีการดำเนินการจริง</w:t>
      </w:r>
      <w:r w:rsidR="001E7D70">
        <w:rPr>
          <w:rFonts w:ascii="TH SarabunPSK" w:eastAsia="Calibri" w:hAnsi="TH SarabunPSK" w:cs="TH SarabunPSK"/>
          <w:sz w:val="30"/>
          <w:szCs w:val="30"/>
          <w:cs/>
        </w:rPr>
        <w:br/>
      </w:r>
      <w:r w:rsidR="001E7D70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</w:t>
      </w:r>
      <w:r w:rsidRPr="001E7D70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E7D70">
        <w:rPr>
          <w:rFonts w:ascii="TH SarabunPSK" w:eastAsia="Calibri" w:hAnsi="TH SarabunPSK" w:cs="TH SarabunPSK"/>
          <w:sz w:val="30"/>
          <w:szCs w:val="30"/>
        </w:rPr>
        <w:t xml:space="preserve">  1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. เป็นอาจารย์ประจำหลักสูตรนี้เพียงหลักสูตรเดียว โดยไม่ได้ประจำหลักสูตรอื่น ๆ อีก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="001E7D70">
        <w:rPr>
          <w:rFonts w:ascii="TH SarabunPSK" w:eastAsia="Calibri" w:hAnsi="TH SarabunPSK" w:cs="TH SarabunPSK"/>
          <w:sz w:val="30"/>
          <w:szCs w:val="30"/>
          <w:cs/>
        </w:rPr>
        <w:t xml:space="preserve">           </w:t>
      </w:r>
      <w:r w:rsidRPr="001E7D70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  2. มีประสบการณ์ผลงานวิจัย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br/>
        <w:t xml:space="preserve">        </w:t>
      </w:r>
      <w:r w:rsidR="001E7D70">
        <w:rPr>
          <w:rFonts w:ascii="TH SarabunPSK" w:eastAsia="Calibri" w:hAnsi="TH SarabunPSK" w:cs="TH SarabunPSK" w:hint="cs"/>
          <w:sz w:val="30"/>
          <w:szCs w:val="30"/>
          <w:cs/>
        </w:rPr>
        <w:t xml:space="preserve">   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>(ระบุชื่อเจ้าของผลงาน  ชื่อผลงาน  ปีที่พิมพ์และแหล่งตีพิมพ์เผยแพร่ผลงาน)</w:t>
      </w:r>
    </w:p>
    <w:tbl>
      <w:tblPr>
        <w:tblW w:w="9755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4583"/>
        <w:gridCol w:w="5172"/>
      </w:tblGrid>
      <w:tr w:rsidR="00E77F9A" w:rsidRPr="001E7D70" w:rsidTr="001E7D70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</w:tr>
      <w:tr w:rsidR="00E77F9A" w:rsidRPr="001E7D70" w:rsidTr="001E7D70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A" w:rsidRPr="001E7D70" w:rsidRDefault="00E77F9A" w:rsidP="00CF7A6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E7D7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E77F9A" w:rsidRPr="001E7D70" w:rsidRDefault="00E77F9A" w:rsidP="00E77F9A">
      <w:pPr>
        <w:ind w:left="720"/>
        <w:contextualSpacing/>
        <w:rPr>
          <w:rFonts w:ascii="TH SarabunPSK" w:eastAsia="Calibri" w:hAnsi="TH SarabunPSK" w:cs="TH SarabunPSK"/>
          <w:sz w:val="30"/>
          <w:szCs w:val="30"/>
          <w:cs/>
        </w:rPr>
      </w:pPr>
    </w:p>
    <w:p w:rsidR="00E77F9A" w:rsidRPr="001E7D70" w:rsidRDefault="00E77F9A" w:rsidP="00E77F9A">
      <w:pPr>
        <w:ind w:left="720"/>
        <w:rPr>
          <w:rFonts w:ascii="TH SarabunPSK" w:eastAsia="Calibri" w:hAnsi="TH SarabunPSK" w:cs="TH SarabunPSK"/>
          <w:sz w:val="30"/>
          <w:szCs w:val="30"/>
        </w:rPr>
      </w:pPr>
      <w:r w:rsidRPr="001E7D70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  3. เป็นอาจารย์ที่ปรึกษาวิทยานิพนธ์หรือการค้นคว้าอิสระ  </w:t>
      </w:r>
      <w:r w:rsid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          โดยมีนักศึกษาอยู่ในความดูแลปีการศึกษานี้จำนวนทั้งสิ้น.</w:t>
      </w:r>
      <w:r w:rsidR="001E7D70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.......คน </w:t>
      </w:r>
      <w:r w:rsidRPr="001E7D70">
        <w:rPr>
          <w:rFonts w:ascii="TH SarabunPSK" w:eastAsia="Calibri" w:hAnsi="TH SarabunPSK" w:cs="TH SarabunPSK"/>
          <w:sz w:val="30"/>
          <w:szCs w:val="30"/>
        </w:rPr>
        <w:br/>
      </w:r>
      <w:r w:rsidRPr="001E7D70">
        <w:rPr>
          <w:rFonts w:ascii="TH SarabunPSK" w:eastAsia="Calibri" w:hAnsi="TH SarabunPSK" w:cs="TH SarabunPSK"/>
          <w:sz w:val="30"/>
          <w:szCs w:val="30"/>
          <w:cs/>
        </w:rPr>
        <w:t xml:space="preserve">         (ระบุชื่อนักศึกษา ชื่อวิทยานิพนธ์/การค้นคว้าอิสระ)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อาจารย์ประจำหลักสูตรคนที่ </w:t>
      </w:r>
      <w:r w:rsidRPr="001E7D70">
        <w:rPr>
          <w:rFonts w:ascii="TH SarabunPSK" w:hAnsi="TH SarabunPSK" w:cs="TH SarabunPSK"/>
          <w:sz w:val="30"/>
          <w:szCs w:val="30"/>
        </w:rPr>
        <w:t xml:space="preserve">1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E7D70">
        <w:rPr>
          <w:rFonts w:ascii="TH SarabunPSK" w:hAnsi="TH SarabunPSK" w:cs="TH SarabunPSK"/>
          <w:sz w:val="30"/>
          <w:szCs w:val="30"/>
        </w:rPr>
        <w:t>____________________________________________________________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อาจารย์ประจำหลักสูตรคนที่ </w:t>
      </w:r>
      <w:r w:rsidRPr="001E7D70">
        <w:rPr>
          <w:rFonts w:ascii="TH SarabunPSK" w:hAnsi="TH SarabunPSK" w:cs="TH SarabunPSK"/>
          <w:sz w:val="30"/>
          <w:szCs w:val="30"/>
        </w:rPr>
        <w:t xml:space="preserve">2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E7D70">
        <w:rPr>
          <w:rFonts w:ascii="TH SarabunPSK" w:hAnsi="TH SarabunPSK" w:cs="TH SarabunPSK"/>
          <w:sz w:val="30"/>
          <w:szCs w:val="30"/>
        </w:rPr>
        <w:t>____________________________________________________________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อาจารย์ประจำหลักสูตรคนที่ </w:t>
      </w:r>
      <w:r w:rsidRPr="001E7D70">
        <w:rPr>
          <w:rFonts w:ascii="TH SarabunPSK" w:hAnsi="TH SarabunPSK" w:cs="TH SarabunPSK"/>
          <w:sz w:val="30"/>
          <w:szCs w:val="30"/>
        </w:rPr>
        <w:t xml:space="preserve">3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E7D70">
        <w:rPr>
          <w:rFonts w:ascii="TH SarabunPSK" w:hAnsi="TH SarabunPSK" w:cs="TH SarabunPSK"/>
          <w:sz w:val="30"/>
          <w:szCs w:val="30"/>
        </w:rPr>
        <w:t>____________________________________________________________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อาจารย์ประจำหลักสูตรคนที่ </w:t>
      </w:r>
      <w:r w:rsidRPr="001E7D70">
        <w:rPr>
          <w:rFonts w:ascii="TH SarabunPSK" w:hAnsi="TH SarabunPSK" w:cs="TH SarabunPSK"/>
          <w:sz w:val="30"/>
          <w:szCs w:val="30"/>
        </w:rPr>
        <w:t xml:space="preserve">4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E7D70">
        <w:rPr>
          <w:rFonts w:ascii="TH SarabunPSK" w:hAnsi="TH SarabunPSK" w:cs="TH SarabunPSK"/>
          <w:sz w:val="30"/>
          <w:szCs w:val="30"/>
        </w:rPr>
        <w:t>____________________________________________________________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อาจารย์ประจำหลักสูตรคนที่ </w:t>
      </w:r>
      <w:r w:rsidRPr="001E7D70">
        <w:rPr>
          <w:rFonts w:ascii="TH SarabunPSK" w:hAnsi="TH SarabunPSK" w:cs="TH SarabunPSK"/>
          <w:sz w:val="30"/>
          <w:szCs w:val="30"/>
        </w:rPr>
        <w:t xml:space="preserve">5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E7D70">
        <w:rPr>
          <w:rFonts w:ascii="TH SarabunPSK" w:hAnsi="TH SarabunPSK" w:cs="TH SarabunPSK"/>
          <w:sz w:val="30"/>
          <w:szCs w:val="30"/>
        </w:rPr>
        <w:t>____________________________________________________________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>เห็นชอบโดย :</w:t>
      </w:r>
      <w:r w:rsidRPr="001E7D70">
        <w:rPr>
          <w:rFonts w:ascii="TH SarabunPSK" w:hAnsi="TH SarabunPSK" w:cs="TH SarabunPSK"/>
          <w:sz w:val="30"/>
          <w:szCs w:val="30"/>
        </w:rPr>
        <w:t xml:space="preserve"> ________________________________________</w:t>
      </w:r>
      <w:r w:rsidRPr="001E7D70">
        <w:rPr>
          <w:rFonts w:ascii="TH SarabunPSK" w:hAnsi="TH SarabunPSK" w:cs="TH SarabunPSK"/>
          <w:sz w:val="30"/>
          <w:szCs w:val="30"/>
          <w:cs/>
        </w:rPr>
        <w:t>(หัวหน้าภาควิชา)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lastRenderedPageBreak/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E77F9A" w:rsidRPr="001E7D70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เห็นชอบโดย : </w:t>
      </w:r>
      <w:r w:rsidRPr="001E7D70">
        <w:rPr>
          <w:rFonts w:ascii="TH SarabunPSK" w:hAnsi="TH SarabunPSK" w:cs="TH SarabunPSK"/>
          <w:sz w:val="30"/>
          <w:szCs w:val="30"/>
        </w:rPr>
        <w:t>________________________________________</w:t>
      </w:r>
      <w:r w:rsidRPr="001E7D70">
        <w:rPr>
          <w:rFonts w:ascii="TH SarabunPSK" w:hAnsi="TH SarabunPSK" w:cs="TH SarabunPSK"/>
          <w:sz w:val="30"/>
          <w:szCs w:val="30"/>
          <w:cs/>
        </w:rPr>
        <w:t>(คณบดี)</w:t>
      </w:r>
    </w:p>
    <w:p w:rsidR="00E77F9A" w:rsidRDefault="00E77F9A" w:rsidP="00E77F9A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sz w:val="30"/>
          <w:szCs w:val="30"/>
          <w:cs/>
        </w:rPr>
        <w:t xml:space="preserve">ลายเซ็น : </w:t>
      </w:r>
      <w:r w:rsidRPr="001E7D70">
        <w:rPr>
          <w:rFonts w:ascii="TH SarabunPSK" w:hAnsi="TH SarabunPSK" w:cs="TH SarabunPSK"/>
          <w:sz w:val="30"/>
          <w:szCs w:val="30"/>
        </w:rPr>
        <w:t xml:space="preserve">______________________________________ </w:t>
      </w:r>
      <w:r w:rsidRPr="001E7D70">
        <w:rPr>
          <w:rFonts w:ascii="TH SarabunPSK" w:hAnsi="TH SarabunPSK" w:cs="TH SarabunPSK"/>
          <w:sz w:val="30"/>
          <w:szCs w:val="30"/>
          <w:cs/>
        </w:rPr>
        <w:t xml:space="preserve">วันที่ : </w:t>
      </w:r>
      <w:r w:rsidRPr="001E7D70">
        <w:rPr>
          <w:rFonts w:ascii="TH SarabunPSK" w:hAnsi="TH SarabunPSK" w:cs="TH SarabunPSK"/>
          <w:sz w:val="30"/>
          <w:szCs w:val="30"/>
        </w:rPr>
        <w:t>__________________________</w:t>
      </w:r>
    </w:p>
    <w:p w:rsidR="001E7D70" w:rsidRPr="001E7D70" w:rsidRDefault="001E7D70" w:rsidP="00E77F9A">
      <w:pPr>
        <w:rPr>
          <w:rFonts w:ascii="TH SarabunPSK" w:hAnsi="TH SarabunPSK" w:cs="TH SarabunPSK"/>
          <w:sz w:val="30"/>
          <w:szCs w:val="30"/>
        </w:rPr>
      </w:pPr>
    </w:p>
    <w:p w:rsidR="00E77F9A" w:rsidRPr="001E7D70" w:rsidRDefault="00E77F9A" w:rsidP="001E7D70">
      <w:pPr>
        <w:rPr>
          <w:rFonts w:ascii="TH SarabunPSK" w:hAnsi="TH SarabunPSK" w:cs="TH SarabunPSK"/>
          <w:sz w:val="30"/>
          <w:szCs w:val="30"/>
        </w:rPr>
      </w:pPr>
      <w:r w:rsidRPr="001E7D70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เอกสารประกอบรายงาน</w:t>
      </w:r>
      <w:r w:rsidR="001E7D70">
        <w:rPr>
          <w:rFonts w:ascii="TH SarabunPSK" w:hAnsi="TH SarabunPSK" w:cs="TH SarabunPSK"/>
          <w:sz w:val="30"/>
          <w:szCs w:val="30"/>
        </w:rPr>
        <w:br/>
      </w:r>
      <w:r w:rsidRPr="001E7D70">
        <w:rPr>
          <w:rFonts w:ascii="TH SarabunPSK" w:hAnsi="TH SarabunPSK" w:cs="TH SarabunPSK"/>
          <w:sz w:val="30"/>
          <w:szCs w:val="30"/>
          <w:cs/>
        </w:rPr>
        <w:t>สำเนารายงานรายวิชาทุกวิชา</w:t>
      </w:r>
      <w:r w:rsidR="001E7D70">
        <w:rPr>
          <w:rFonts w:ascii="TH SarabunPSK" w:hAnsi="TH SarabunPSK" w:cs="TH SarabunPSK"/>
          <w:sz w:val="30"/>
          <w:szCs w:val="30"/>
        </w:rPr>
        <w:br/>
        <w:t>1</w:t>
      </w:r>
      <w:r w:rsidR="001E7D70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E7D70">
        <w:rPr>
          <w:rFonts w:ascii="TH SarabunPSK" w:hAnsi="TH SarabunPSK" w:cs="TH SarabunPSK"/>
          <w:sz w:val="30"/>
          <w:szCs w:val="30"/>
          <w:cs/>
        </w:rPr>
        <w:t>วิธีการให้คะแนนตามกำหนดเกณฑ์มาตรฐานที่ใช้ในการประเมิน</w:t>
      </w:r>
      <w:r w:rsidR="001E7D70">
        <w:rPr>
          <w:rFonts w:ascii="TH SarabunPSK" w:hAnsi="TH SarabunPSK" w:cs="TH SarabunPSK"/>
          <w:sz w:val="30"/>
          <w:szCs w:val="30"/>
        </w:rPr>
        <w:br/>
        <w:t>2</w:t>
      </w:r>
      <w:r w:rsidR="001E7D70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E7D70">
        <w:rPr>
          <w:rFonts w:ascii="TH SarabunPSK" w:hAnsi="TH SarabunPSK" w:cs="TH SarabunPSK"/>
          <w:sz w:val="30"/>
          <w:szCs w:val="30"/>
          <w:cs/>
        </w:rPr>
        <w:t>ข้อสรุปผลการประเมินของบัณฑิตที่จบการศึกษาในปีที่ประเมิน</w:t>
      </w:r>
      <w:r w:rsidR="001E7D70">
        <w:rPr>
          <w:rFonts w:ascii="TH SarabunPSK" w:hAnsi="TH SarabunPSK" w:cs="TH SarabunPSK"/>
          <w:sz w:val="30"/>
          <w:szCs w:val="30"/>
        </w:rPr>
        <w:br/>
        <w:t>3</w:t>
      </w:r>
      <w:r w:rsidR="001E7D70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E7D70">
        <w:rPr>
          <w:rFonts w:ascii="TH SarabunPSK" w:hAnsi="TH SarabunPSK" w:cs="TH SarabunPSK"/>
          <w:sz w:val="30"/>
          <w:szCs w:val="30"/>
          <w:cs/>
        </w:rPr>
        <w:t>ข้อสรุปผลการประเมินจากบุคคลภายนอก</w:t>
      </w:r>
    </w:p>
    <w:p w:rsidR="00E77F9A" w:rsidRPr="001E7D70" w:rsidRDefault="00E77F9A" w:rsidP="00E77F9A">
      <w:pPr>
        <w:ind w:left="720"/>
        <w:rPr>
          <w:rFonts w:ascii="TH SarabunPSK" w:eastAsia="Calibri" w:hAnsi="TH SarabunPSK" w:cs="TH SarabunPSK"/>
          <w:sz w:val="30"/>
          <w:szCs w:val="30"/>
        </w:rPr>
      </w:pPr>
    </w:p>
    <w:p w:rsidR="00E77F9A" w:rsidRPr="00AB1D8A" w:rsidRDefault="00E77F9A" w:rsidP="00E77F9A">
      <w:pPr>
        <w:rPr>
          <w:rFonts w:ascii="TH SarabunPSK" w:hAnsi="TH SarabunPSK" w:cs="TH SarabunPSK"/>
          <w:b/>
          <w:bCs/>
        </w:rPr>
      </w:pPr>
    </w:p>
    <w:p w:rsidR="00E77F9A" w:rsidRPr="00AB1D8A" w:rsidRDefault="00E77F9A" w:rsidP="00E77F9A">
      <w:pPr>
        <w:jc w:val="center"/>
        <w:rPr>
          <w:rFonts w:ascii="TH SarabunPSK" w:hAnsi="TH SarabunPSK" w:cs="TH SarabunPSK"/>
          <w:b/>
          <w:bCs/>
        </w:rPr>
      </w:pPr>
    </w:p>
    <w:p w:rsidR="00E77F9A" w:rsidRPr="00AB1D8A" w:rsidRDefault="00E77F9A" w:rsidP="00E77F9A">
      <w:pPr>
        <w:jc w:val="center"/>
        <w:rPr>
          <w:rFonts w:ascii="TH SarabunPSK" w:hAnsi="TH SarabunPSK" w:cs="TH SarabunPSK"/>
          <w:b/>
          <w:bCs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02" w:rsidRPr="00AB1D8A" w:rsidRDefault="00975502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F9A" w:rsidRPr="00AB1D8A" w:rsidRDefault="00E77F9A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F9A" w:rsidRPr="00AB1D8A" w:rsidRDefault="00E77F9A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F9A" w:rsidRPr="00AB1D8A" w:rsidRDefault="00E77F9A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F9A" w:rsidRPr="00AB1D8A" w:rsidRDefault="00E77F9A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17B" w:rsidRPr="00AB1D8A" w:rsidRDefault="0046117B" w:rsidP="00975502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975502" w:rsidRPr="00AB1D8A" w:rsidTr="0094275A">
        <w:trPr>
          <w:trHeight w:val="699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975502" w:rsidRPr="00AB1D8A" w:rsidRDefault="00975502" w:rsidP="00975502">
            <w:pPr>
              <w:tabs>
                <w:tab w:val="left" w:pos="1276"/>
              </w:tabs>
              <w:ind w:left="-20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สรุปผลการประเมิน</w:t>
            </w:r>
          </w:p>
        </w:tc>
      </w:tr>
      <w:tr w:rsidR="00975502" w:rsidRPr="00AB1D8A" w:rsidTr="0046117B">
        <w:trPr>
          <w:trHeight w:val="1950"/>
          <w:jc w:val="center"/>
        </w:trPr>
        <w:tc>
          <w:tcPr>
            <w:tcW w:w="7650" w:type="dxa"/>
            <w:shd w:val="clear" w:color="auto" w:fill="auto"/>
          </w:tcPr>
          <w:p w:rsidR="00975502" w:rsidRPr="00AB1D8A" w:rsidRDefault="00975502" w:rsidP="00975502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5502" w:rsidRPr="00AB1D8A" w:rsidRDefault="00975502" w:rsidP="00975502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ตารางที่ 1 ผลการประเมินรายตัวบ่งชี้</w:t>
            </w:r>
          </w:p>
          <w:p w:rsidR="00975502" w:rsidRPr="00AB1D8A" w:rsidRDefault="00975502" w:rsidP="00975502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ตารางที่ 2 ผลการประเมินตามองค์ประกอบ</w:t>
            </w:r>
          </w:p>
          <w:p w:rsidR="00E15228" w:rsidRPr="00AB1D8A" w:rsidRDefault="00975502" w:rsidP="00975502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รายงานผลการวิเคราะห์จุดเด่นและจุ</w:t>
            </w:r>
            <w:r w:rsidR="00E15228" w:rsidRPr="00AB1D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ดที่ควรพัฒนา </w:t>
            </w:r>
          </w:p>
          <w:p w:rsidR="00975502" w:rsidRPr="00AB1D8A" w:rsidRDefault="00D21120" w:rsidP="00975502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975502" w:rsidRPr="00AB1D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องค์ประกอบที่ 1 - องค์ประกอบที่ </w:t>
            </w:r>
            <w:r w:rsidR="00975502" w:rsidRPr="00AB1D8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975502" w:rsidRPr="00AB1D8A" w:rsidRDefault="00D21120" w:rsidP="00975502">
            <w:pPr>
              <w:tabs>
                <w:tab w:val="left" w:pos="1276"/>
              </w:tabs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7961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063D" w:rsidRPr="00AB1D8A" w:rsidRDefault="00975502" w:rsidP="0097550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0440FEC" wp14:editId="3E238B2E">
            <wp:extent cx="975995" cy="983615"/>
            <wp:effectExtent l="0" t="0" r="0" b="6985"/>
            <wp:docPr id="4" name="Picture 4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02" w:rsidRPr="00AB1D8A" w:rsidRDefault="00975502" w:rsidP="0097550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975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รายงานผลการประเมินคุณภาพการศึกษา  ระดับหลักสูตร</w:t>
      </w:r>
    </w:p>
    <w:p w:rsidR="00975502" w:rsidRPr="00AB1D8A" w:rsidRDefault="00975502" w:rsidP="00975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หลักสูตรวิทยาศาสตรบัณฑิต สาขาวิชาจิตวิทยา ประจำปีการศึกษา 2560</w:t>
      </w:r>
    </w:p>
    <w:p w:rsidR="00975502" w:rsidRPr="00AB1D8A" w:rsidRDefault="00975502" w:rsidP="00975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:rsidR="00975502" w:rsidRPr="00AB1D8A" w:rsidRDefault="00975502" w:rsidP="009755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502" w:rsidRPr="00AB1D8A" w:rsidRDefault="00975502" w:rsidP="009755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ผลการประเมินตามตัวบ่งชี้ </w:t>
      </w:r>
    </w:p>
    <w:tbl>
      <w:tblPr>
        <w:tblW w:w="92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708"/>
        <w:gridCol w:w="1784"/>
      </w:tblGrid>
      <w:tr w:rsidR="00975502" w:rsidRPr="00AB1D8A" w:rsidTr="00975502">
        <w:tc>
          <w:tcPr>
            <w:tcW w:w="5767" w:type="dxa"/>
            <w:shd w:val="clear" w:color="auto" w:fill="F7C5BB"/>
            <w:vAlign w:val="center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องค์ประกอบ/ตัวบ่งชี้</w:t>
            </w:r>
          </w:p>
        </w:tc>
        <w:tc>
          <w:tcPr>
            <w:tcW w:w="1708" w:type="dxa"/>
            <w:shd w:val="clear" w:color="auto" w:fill="F7C5BB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</w:p>
        </w:tc>
        <w:tc>
          <w:tcPr>
            <w:tcW w:w="1784" w:type="dxa"/>
            <w:shd w:val="clear" w:color="auto" w:fill="F7C5BB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</w:p>
        </w:tc>
      </w:tr>
      <w:tr w:rsidR="00975502" w:rsidRPr="00AB1D8A" w:rsidTr="00975502">
        <w:tc>
          <w:tcPr>
            <w:tcW w:w="9259" w:type="dxa"/>
            <w:gridSpan w:val="3"/>
            <w:shd w:val="clear" w:color="auto" w:fill="D9D9D9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การกำกับมาตรฐาน</w:t>
            </w:r>
          </w:p>
        </w:tc>
      </w:tr>
      <w:tr w:rsidR="00975502" w:rsidRPr="00AB1D8A" w:rsidTr="00975502">
        <w:tc>
          <w:tcPr>
            <w:tcW w:w="9259" w:type="dxa"/>
            <w:gridSpan w:val="3"/>
            <w:shd w:val="clear" w:color="auto" w:fill="D9D9D9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 การบริหารจัดการหลักสูตร ตามเกณฑ์มาตรฐานหลักสูตรที่กำหนดโดย สกอ.</w:t>
            </w:r>
          </w:p>
        </w:tc>
      </w:tr>
      <w:tr w:rsidR="00975502" w:rsidRPr="00AB1D8A" w:rsidTr="00975502">
        <w:tc>
          <w:tcPr>
            <w:tcW w:w="9259" w:type="dxa"/>
            <w:gridSpan w:val="3"/>
            <w:shd w:val="clear" w:color="auto" w:fill="D9D9D9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จำนวนอาจารย์ประจำหลักสูตร</w:t>
            </w:r>
          </w:p>
        </w:tc>
        <w:tc>
          <w:tcPr>
            <w:tcW w:w="1708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84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708" w:type="dxa"/>
            <w:shd w:val="clear" w:color="auto" w:fill="auto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84" w:type="dxa"/>
            <w:shd w:val="clear" w:color="auto" w:fill="auto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708" w:type="dxa"/>
            <w:shd w:val="clear" w:color="auto" w:fill="auto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84" w:type="dxa"/>
            <w:shd w:val="clear" w:color="auto" w:fill="auto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</w:tr>
      <w:tr w:rsidR="00975502" w:rsidRPr="00AB1D8A" w:rsidTr="00975502">
        <w:tc>
          <w:tcPr>
            <w:tcW w:w="5767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ผลการประเมินองค์ประกอบที่ 1</w:t>
            </w:r>
          </w:p>
        </w:tc>
        <w:tc>
          <w:tcPr>
            <w:tcW w:w="1708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784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</w:tr>
    </w:tbl>
    <w:p w:rsidR="00975502" w:rsidRPr="00AB1D8A" w:rsidRDefault="00975502" w:rsidP="00975502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701"/>
        <w:gridCol w:w="1843"/>
      </w:tblGrid>
      <w:tr w:rsidR="00975502" w:rsidRPr="00AB1D8A" w:rsidTr="00975502">
        <w:trPr>
          <w:tblHeader/>
        </w:trPr>
        <w:tc>
          <w:tcPr>
            <w:tcW w:w="5767" w:type="dxa"/>
            <w:shd w:val="clear" w:color="auto" w:fill="D9D9D9"/>
            <w:vAlign w:val="center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องค์ประกอบ/ตัวบ่งชี้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SAR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CAR</w:t>
            </w:r>
          </w:p>
        </w:tc>
      </w:tr>
      <w:tr w:rsidR="00975502" w:rsidRPr="00AB1D8A" w:rsidTr="00975502">
        <w:trPr>
          <w:trHeight w:val="395"/>
        </w:trPr>
        <w:tc>
          <w:tcPr>
            <w:tcW w:w="9311" w:type="dxa"/>
            <w:gridSpan w:val="3"/>
            <w:shd w:val="clear" w:color="auto" w:fill="D9D9D9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บัณฑิต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4.24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4.24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2.2 การได้งานทำงานหรือผลงานวิจัยของผู้สำเร็จการศึกษา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3.17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FFCCFF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เฉลี่ยคะแนนองค์ประกอบที่ 2</w:t>
            </w:r>
          </w:p>
        </w:tc>
        <w:tc>
          <w:tcPr>
            <w:tcW w:w="1701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1843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71</w:t>
            </w:r>
          </w:p>
        </w:tc>
      </w:tr>
      <w:tr w:rsidR="00975502" w:rsidRPr="00AB1D8A" w:rsidTr="00975502">
        <w:tc>
          <w:tcPr>
            <w:tcW w:w="9311" w:type="dxa"/>
            <w:gridSpan w:val="3"/>
            <w:shd w:val="clear" w:color="auto" w:fill="D9D9D9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นักศึกษา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3.3 ผลที่เกิดกับนักศึกษา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เฉลี่ยคะแนนองค์ประกอบที่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FF"/>
          </w:tcPr>
          <w:p w:rsidR="00975502" w:rsidRPr="00AB1D8A" w:rsidRDefault="00975502" w:rsidP="009755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</w:t>
            </w:r>
          </w:p>
        </w:tc>
      </w:tr>
      <w:tr w:rsidR="00975502" w:rsidRPr="00AB1D8A" w:rsidTr="00975502">
        <w:tc>
          <w:tcPr>
            <w:tcW w:w="9311" w:type="dxa"/>
            <w:gridSpan w:val="3"/>
            <w:shd w:val="clear" w:color="auto" w:fill="D9D9D9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อาจารย์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4.2 คุณภาพอาจารย์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89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4.3 ผลที่เกิดกับอาจารย์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FFCCFF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เฉลี่ยคะแนนองค์ประกอบที่ 4</w:t>
            </w:r>
          </w:p>
        </w:tc>
        <w:tc>
          <w:tcPr>
            <w:tcW w:w="1701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2.67</w:t>
            </w:r>
          </w:p>
        </w:tc>
        <w:tc>
          <w:tcPr>
            <w:tcW w:w="1843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</w:p>
        </w:tc>
      </w:tr>
      <w:tr w:rsidR="00975502" w:rsidRPr="00AB1D8A" w:rsidTr="00975502">
        <w:tc>
          <w:tcPr>
            <w:tcW w:w="9311" w:type="dxa"/>
            <w:gridSpan w:val="3"/>
            <w:shd w:val="clear" w:color="auto" w:fill="D9D9D9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หลักสูตร การเรียนการสอน การประเมินผู้เรียน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5.1 สาระของรายวิชาในหลักสูตร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FFCCFF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เฉลี่ยคะแนนองค์ประกอบที่ 5</w:t>
            </w:r>
          </w:p>
        </w:tc>
        <w:tc>
          <w:tcPr>
            <w:tcW w:w="1701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2.50</w:t>
            </w:r>
          </w:p>
        </w:tc>
        <w:tc>
          <w:tcPr>
            <w:tcW w:w="1843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75</w:t>
            </w:r>
          </w:p>
        </w:tc>
      </w:tr>
      <w:tr w:rsidR="00975502" w:rsidRPr="00AB1D8A" w:rsidTr="00975502">
        <w:tc>
          <w:tcPr>
            <w:tcW w:w="9311" w:type="dxa"/>
            <w:gridSpan w:val="3"/>
            <w:shd w:val="clear" w:color="auto" w:fill="D9D9D9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สิ่งสนับสนุนการเรียนรู้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auto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1701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rPr>
          <w:trHeight w:val="495"/>
        </w:trPr>
        <w:tc>
          <w:tcPr>
            <w:tcW w:w="5767" w:type="dxa"/>
            <w:shd w:val="clear" w:color="auto" w:fill="FFCCFF"/>
            <w:vAlign w:val="center"/>
          </w:tcPr>
          <w:p w:rsidR="00975502" w:rsidRPr="00AB1D8A" w:rsidRDefault="00975502" w:rsidP="009755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เฉลี่ยคะแนนองค์ประกอบที่ 6</w:t>
            </w:r>
          </w:p>
        </w:tc>
        <w:tc>
          <w:tcPr>
            <w:tcW w:w="1701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4.00</w:t>
            </w:r>
          </w:p>
        </w:tc>
        <w:tc>
          <w:tcPr>
            <w:tcW w:w="1843" w:type="dxa"/>
            <w:shd w:val="clear" w:color="auto" w:fill="FFCCFF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</w:tr>
      <w:tr w:rsidR="00975502" w:rsidRPr="00AB1D8A" w:rsidTr="00975502">
        <w:tc>
          <w:tcPr>
            <w:tcW w:w="5767" w:type="dxa"/>
            <w:shd w:val="clear" w:color="auto" w:fill="F7C5BB"/>
            <w:vAlign w:val="center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ผลประเมินคุณภาพ</w:t>
            </w:r>
          </w:p>
        </w:tc>
        <w:tc>
          <w:tcPr>
            <w:tcW w:w="1701" w:type="dxa"/>
            <w:shd w:val="clear" w:color="auto" w:fill="F7C5BB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3.25</w:t>
            </w:r>
          </w:p>
        </w:tc>
        <w:tc>
          <w:tcPr>
            <w:tcW w:w="1843" w:type="dxa"/>
            <w:shd w:val="clear" w:color="auto" w:fill="F7C5BB"/>
          </w:tcPr>
          <w:p w:rsidR="00975502" w:rsidRPr="00AB1D8A" w:rsidRDefault="00975502" w:rsidP="009755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</w:t>
            </w:r>
          </w:p>
        </w:tc>
      </w:tr>
    </w:tbl>
    <w:p w:rsidR="00975502" w:rsidRPr="00AB1D8A" w:rsidRDefault="00975502" w:rsidP="0097550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117B" w:rsidRPr="00AB1D8A" w:rsidRDefault="0046117B" w:rsidP="0097550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4E36" w:rsidRPr="00AB1D8A" w:rsidRDefault="00444E36" w:rsidP="00444E3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D8A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ตารางการวิเคราะห์คุณภาพการศึกษาภายใน ระดับหลักสูตร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1"/>
        <w:gridCol w:w="1006"/>
        <w:gridCol w:w="850"/>
        <w:gridCol w:w="851"/>
        <w:gridCol w:w="850"/>
        <w:gridCol w:w="1276"/>
        <w:gridCol w:w="2693"/>
      </w:tblGrid>
      <w:tr w:rsidR="00442910" w:rsidRPr="00AB1D8A" w:rsidTr="0046117B">
        <w:trPr>
          <w:trHeight w:val="1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46117B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46117B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44E36" w:rsidRPr="00AB1D8A" w:rsidRDefault="00444E36" w:rsidP="0046117B">
            <w:pPr>
              <w:tabs>
                <w:tab w:val="left" w:pos="1167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444E36" w:rsidRPr="00AB1D8A" w:rsidRDefault="00444E36" w:rsidP="00365824">
            <w:pPr>
              <w:tabs>
                <w:tab w:val="left" w:pos="97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B1D8A">
              <w:rPr>
                <w:rFonts w:ascii="TH SarabunPSK" w:hAnsi="TH SarabunPSK" w:cs="TH SarabunPSK"/>
                <w:sz w:val="24"/>
                <w:szCs w:val="24"/>
                <w:cs/>
              </w:rPr>
              <w:t>0.01 – 2.00 ระดับคุณภาพน้อย</w:t>
            </w:r>
            <w:r w:rsidRPr="00AB1D8A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AB1D8A">
              <w:rPr>
                <w:rFonts w:ascii="TH SarabunPSK" w:hAnsi="TH SarabunPSK" w:cs="TH SarabunPSK"/>
                <w:sz w:val="24"/>
                <w:szCs w:val="24"/>
                <w:cs/>
              </w:rPr>
              <w:t>2.01 – 3.00 ระดับคุณภาพปานกลาง</w:t>
            </w:r>
            <w:r w:rsidRPr="00AB1D8A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AB1D8A">
              <w:rPr>
                <w:rFonts w:ascii="TH SarabunPSK" w:hAnsi="TH SarabunPSK" w:cs="TH SarabunPSK"/>
                <w:sz w:val="24"/>
                <w:szCs w:val="24"/>
                <w:cs/>
              </w:rPr>
              <w:t>3.01 – 4.00 ระดับคุณภาพดี</w:t>
            </w:r>
            <w:r w:rsidRPr="00AB1D8A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AB1D8A">
              <w:rPr>
                <w:rFonts w:ascii="TH SarabunPSK" w:hAnsi="TH SarabunPSK" w:cs="TH SarabunPSK"/>
                <w:sz w:val="24"/>
                <w:szCs w:val="24"/>
                <w:cs/>
              </w:rPr>
              <w:t>4.01 – 5.00 ระดับคุณภาพดีมาก</w:t>
            </w:r>
          </w:p>
        </w:tc>
      </w:tr>
      <w:tr w:rsidR="00444E36" w:rsidRPr="00AB1D8A" w:rsidTr="0046117B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E36" w:rsidRPr="00AB1D8A" w:rsidTr="0046117B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4E36" w:rsidRPr="00AB1D8A" w:rsidRDefault="00444E36" w:rsidP="00365824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</w:rPr>
              <w:t>3</w:t>
            </w:r>
            <w:r w:rsidRPr="00AB1D8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1D8A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444E36" w:rsidRPr="00AB1D8A" w:rsidTr="0046117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3.33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444E36" w:rsidRPr="00AB1D8A" w:rsidTr="0046117B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444E36" w:rsidRPr="00AB1D8A" w:rsidTr="0046117B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3.67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3.75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444E36" w:rsidRPr="00AB1D8A" w:rsidTr="0046117B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B1D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444E36" w:rsidRPr="00AB1D8A" w:rsidTr="0046117B">
        <w:trPr>
          <w:trHeight w:val="553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คะแนนรวมเฉลี่ย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3.41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3.71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1D8A">
              <w:rPr>
                <w:rFonts w:ascii="TH SarabunPSK" w:hAnsi="TH SarabunPSK" w:cs="TH SarabunPSK"/>
                <w:b/>
                <w:bCs/>
                <w:sz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44E36" w:rsidRPr="00AB1D8A" w:rsidRDefault="00444E36" w:rsidP="003658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D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</w:tbl>
    <w:p w:rsidR="0089063D" w:rsidRPr="00AB1D8A" w:rsidRDefault="0089063D" w:rsidP="007961ED">
      <w:pPr>
        <w:pStyle w:val="NoSpacing"/>
        <w:rPr>
          <w:rFonts w:ascii="TH SarabunPSK" w:hAnsi="TH SarabunPSK" w:cs="TH SarabunPSK"/>
          <w:sz w:val="28"/>
        </w:rPr>
      </w:pPr>
    </w:p>
    <w:p w:rsidR="0046117B" w:rsidRPr="00AB1D8A" w:rsidRDefault="00527651" w:rsidP="007961ED">
      <w:pPr>
        <w:pStyle w:val="NoSpacing"/>
        <w:rPr>
          <w:rFonts w:ascii="TH SarabunPSK" w:hAnsi="TH SarabunPSK" w:cs="TH SarabunPSK"/>
          <w:sz w:val="28"/>
        </w:rPr>
      </w:pPr>
      <w:r w:rsidRPr="00AB1D8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768927</wp:posOffset>
                </wp:positionH>
                <wp:positionV relativeFrom="paragraph">
                  <wp:posOffset>62345</wp:posOffset>
                </wp:positionV>
                <wp:extent cx="4343400" cy="394855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9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A6D" w:rsidRDefault="00CF7A6D" w:rsidP="00D534C9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ข้อเสนอแนะจากคณะกรรมการตรวจประเมินคุณภาพการศึกษา</w:t>
                            </w:r>
                          </w:p>
                          <w:p w:rsidR="00CF7A6D" w:rsidRDefault="00CF7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55pt;margin-top:4.9pt;width:342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" fillcolor="white [3201]" strokeweight=".5pt">
                <v:textbox>
                  <w:txbxContent>
                    <w:p w:rsidR="00CF7A6D" w:rsidRDefault="00CF7A6D" w:rsidP="00D534C9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ข้อเสนอแนะจากคณะกรรมการตรวจประเมินคุณภาพการศึกษา</w:t>
                      </w:r>
                    </w:p>
                    <w:p w:rsidR="00CF7A6D" w:rsidRDefault="00CF7A6D"/>
                  </w:txbxContent>
                </v:textbox>
              </v:shape>
            </w:pict>
          </mc:Fallback>
        </mc:AlternateContent>
      </w:r>
    </w:p>
    <w:p w:rsidR="0046117B" w:rsidRPr="00AB1D8A" w:rsidRDefault="0046117B" w:rsidP="007961ED">
      <w:pPr>
        <w:pStyle w:val="NoSpacing"/>
        <w:rPr>
          <w:rFonts w:ascii="TH SarabunPSK" w:hAnsi="TH SarabunPSK" w:cs="TH SarabunPSK"/>
          <w:sz w:val="28"/>
        </w:rPr>
      </w:pPr>
    </w:p>
    <w:p w:rsidR="00D534C9" w:rsidRPr="00AB1D8A" w:rsidRDefault="00D534C9" w:rsidP="0046117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4C9" w:rsidRPr="00AB1D8A" w:rsidRDefault="00D534C9" w:rsidP="0046117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63D" w:rsidRPr="00E50041" w:rsidRDefault="00444E36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5004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ข้อปรับปรุงพัฒนา</w:t>
      </w:r>
    </w:p>
    <w:p w:rsidR="00444E36" w:rsidRPr="00E50041" w:rsidRDefault="00444E36" w:rsidP="007961ED">
      <w:pPr>
        <w:pStyle w:val="NoSpacing"/>
        <w:rPr>
          <w:rFonts w:ascii="TH SarabunPSK" w:hAnsi="TH SarabunPSK" w:cs="TH SarabunPSK"/>
          <w:sz w:val="30"/>
          <w:szCs w:val="30"/>
          <w:u w:val="single"/>
          <w:cs/>
        </w:rPr>
      </w:pPr>
      <w:r w:rsidRPr="00E50041">
        <w:rPr>
          <w:rFonts w:ascii="TH SarabunPSK" w:hAnsi="TH SarabunPSK" w:cs="TH SarabunPSK"/>
          <w:sz w:val="30"/>
          <w:szCs w:val="30"/>
          <w:u w:val="single"/>
          <w:cs/>
        </w:rPr>
        <w:t>องค์ประกอบที่ 2 บัณฑิต</w:t>
      </w:r>
    </w:p>
    <w:p w:rsidR="00444E36" w:rsidRPr="00E50041" w:rsidRDefault="00444E36" w:rsidP="00444E3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>ควรพิจารณาหาแนวทางการติดตามข้อมูลภาวะการมีงานทำของบัณฑิตใสอดคล้องกับข้อมูลที่เป็นจริง</w:t>
      </w:r>
    </w:p>
    <w:p w:rsidR="00444E36" w:rsidRPr="00E50041" w:rsidRDefault="00444E36" w:rsidP="00444E36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444E36" w:rsidRPr="00E50041" w:rsidRDefault="00444E36" w:rsidP="00444E36">
      <w:pPr>
        <w:pStyle w:val="NoSpacing"/>
        <w:rPr>
          <w:rFonts w:ascii="TH SarabunPSK" w:hAnsi="TH SarabunPSK" w:cs="TH SarabunPSK"/>
          <w:sz w:val="30"/>
          <w:szCs w:val="30"/>
          <w:u w:val="single"/>
          <w:cs/>
        </w:rPr>
      </w:pPr>
      <w:r w:rsidRPr="00E50041">
        <w:rPr>
          <w:rFonts w:ascii="TH SarabunPSK" w:hAnsi="TH SarabunPSK" w:cs="TH SarabunPSK"/>
          <w:sz w:val="30"/>
          <w:szCs w:val="30"/>
          <w:u w:val="single"/>
          <w:cs/>
        </w:rPr>
        <w:t>องค์ประกอบที่ 3</w:t>
      </w:r>
    </w:p>
    <w:p w:rsidR="00444E36" w:rsidRPr="00E50041" w:rsidRDefault="00444E36" w:rsidP="00444E3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>ควรพิจารณาเพิ่มการวิเคราะห์และหาวิธีการให้นิสิตเรียนต่อเนื่องตลอดหลักสูตร</w:t>
      </w:r>
    </w:p>
    <w:p w:rsidR="00444E36" w:rsidRPr="00E50041" w:rsidRDefault="00444E36" w:rsidP="00444E36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444E36" w:rsidRPr="00E50041" w:rsidRDefault="00444E36" w:rsidP="00444E36">
      <w:pPr>
        <w:pStyle w:val="NoSpacing"/>
        <w:rPr>
          <w:rFonts w:ascii="TH SarabunPSK" w:hAnsi="TH SarabunPSK" w:cs="TH SarabunPSK"/>
          <w:sz w:val="30"/>
          <w:szCs w:val="30"/>
          <w:u w:val="single"/>
          <w:cs/>
        </w:rPr>
      </w:pPr>
      <w:r w:rsidRPr="00E50041">
        <w:rPr>
          <w:rFonts w:ascii="TH SarabunPSK" w:hAnsi="TH SarabunPSK" w:cs="TH SarabunPSK"/>
          <w:sz w:val="30"/>
          <w:szCs w:val="30"/>
          <w:u w:val="single"/>
          <w:cs/>
        </w:rPr>
        <w:t xml:space="preserve">องค์ประกอบที่ 4 </w:t>
      </w:r>
    </w:p>
    <w:p w:rsidR="00444E36" w:rsidRPr="00E50041" w:rsidRDefault="00444E36" w:rsidP="007961ED">
      <w:pPr>
        <w:pStyle w:val="NoSpacing"/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50041">
        <w:rPr>
          <w:rFonts w:ascii="TH SarabunPSK" w:hAnsi="TH SarabunPSK" w:cs="TH SarabunPSK"/>
          <w:sz w:val="30"/>
          <w:szCs w:val="30"/>
          <w:u w:val="single"/>
          <w:cs/>
        </w:rPr>
        <w:t>จุดเด่น</w:t>
      </w:r>
      <w:r w:rsidRPr="00E50041">
        <w:rPr>
          <w:rFonts w:ascii="TH SarabunPSK" w:hAnsi="TH SarabunPSK" w:cs="TH SarabunPSK"/>
          <w:sz w:val="30"/>
          <w:szCs w:val="30"/>
          <w:cs/>
        </w:rPr>
        <w:t xml:space="preserve">  1. อาจารย์ประจำหลักสูตรบางท่านมีผลงานที่โดดเด่น</w:t>
      </w:r>
    </w:p>
    <w:p w:rsidR="0046117B" w:rsidRPr="00E50041" w:rsidRDefault="0046117B" w:rsidP="007961ED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444E36" w:rsidRPr="00E50041" w:rsidRDefault="00444E36" w:rsidP="007961ED">
      <w:pPr>
        <w:pStyle w:val="NoSpacing"/>
        <w:rPr>
          <w:rFonts w:ascii="TH SarabunPSK" w:hAnsi="TH SarabunPSK" w:cs="TH SarabunPSK"/>
          <w:sz w:val="30"/>
          <w:szCs w:val="30"/>
          <w:u w:val="single"/>
          <w:cs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442910" w:rsidRPr="00E50041">
        <w:rPr>
          <w:rFonts w:ascii="TH SarabunPSK" w:hAnsi="TH SarabunPSK" w:cs="TH SarabunPSK"/>
          <w:sz w:val="30"/>
          <w:szCs w:val="30"/>
          <w:u w:val="single"/>
          <w:cs/>
        </w:rPr>
        <w:t>แนวทางเสริมจุดแข็ง</w:t>
      </w:r>
    </w:p>
    <w:p w:rsidR="00444E36" w:rsidRPr="00E50041" w:rsidRDefault="00442910" w:rsidP="00442910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>ควรส่งเสริมให้อาจารย์ประจำหลักสูตรได้มีผลงานวิชาการครบทุกคน</w:t>
      </w:r>
    </w:p>
    <w:p w:rsidR="00442910" w:rsidRPr="00E50041" w:rsidRDefault="00442910" w:rsidP="00442910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 xml:space="preserve">การตีพิมพ์เผยแพร่ผลงานวิชาการในวารสารฐาน </w:t>
      </w:r>
      <w:r w:rsidRPr="00E50041">
        <w:rPr>
          <w:rFonts w:ascii="TH SarabunPSK" w:hAnsi="TH SarabunPSK" w:cs="TH SarabunPSK"/>
          <w:sz w:val="30"/>
          <w:szCs w:val="30"/>
        </w:rPr>
        <w:t>TCI1</w:t>
      </w:r>
      <w:r w:rsidRPr="00E50041">
        <w:rPr>
          <w:rFonts w:ascii="TH SarabunPSK" w:hAnsi="TH SarabunPSK" w:cs="TH SarabunPSK"/>
          <w:sz w:val="30"/>
          <w:szCs w:val="30"/>
          <w:cs/>
        </w:rPr>
        <w:t>/</w:t>
      </w:r>
      <w:r w:rsidRPr="00E50041">
        <w:rPr>
          <w:rFonts w:ascii="TH SarabunPSK" w:hAnsi="TH SarabunPSK" w:cs="TH SarabunPSK"/>
          <w:sz w:val="30"/>
          <w:szCs w:val="30"/>
        </w:rPr>
        <w:t>Scupus</w:t>
      </w:r>
    </w:p>
    <w:p w:rsidR="00156CCF" w:rsidRPr="00E50041" w:rsidRDefault="00156CCF" w:rsidP="00156CCF">
      <w:pPr>
        <w:pStyle w:val="NoSpacing"/>
        <w:ind w:left="1560"/>
        <w:rPr>
          <w:rFonts w:ascii="TH SarabunPSK" w:hAnsi="TH SarabunPSK" w:cs="TH SarabunPSK"/>
          <w:sz w:val="30"/>
          <w:szCs w:val="30"/>
        </w:rPr>
      </w:pPr>
    </w:p>
    <w:p w:rsidR="00442910" w:rsidRPr="00E50041" w:rsidRDefault="00442910" w:rsidP="00442910">
      <w:pPr>
        <w:pStyle w:val="NoSpacing"/>
        <w:rPr>
          <w:rFonts w:ascii="TH SarabunPSK" w:hAnsi="TH SarabunPSK" w:cs="TH SarabunPSK"/>
          <w:sz w:val="30"/>
          <w:szCs w:val="30"/>
          <w:u w:val="single"/>
          <w:cs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E50041">
        <w:rPr>
          <w:rFonts w:ascii="TH SarabunPSK" w:hAnsi="TH SarabunPSK" w:cs="TH SarabunPSK"/>
          <w:sz w:val="30"/>
          <w:szCs w:val="30"/>
          <w:u w:val="single"/>
          <w:cs/>
        </w:rPr>
        <w:t>จุดที่ควรพัฒนา</w:t>
      </w:r>
    </w:p>
    <w:p w:rsidR="00442910" w:rsidRPr="00E50041" w:rsidRDefault="00442910" w:rsidP="00442910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>ควรส่งเสริมอาจารย์ประจำหลักสูตรในการเข้าสู่ตำแหน่งวิชาการ</w:t>
      </w:r>
    </w:p>
    <w:p w:rsidR="00156CCF" w:rsidRPr="00E50041" w:rsidRDefault="00156CCF" w:rsidP="00156CCF">
      <w:pPr>
        <w:pStyle w:val="NoSpacing"/>
        <w:ind w:left="1530"/>
        <w:rPr>
          <w:rFonts w:ascii="TH SarabunPSK" w:hAnsi="TH SarabunPSK" w:cs="TH SarabunPSK"/>
          <w:sz w:val="30"/>
          <w:szCs w:val="30"/>
        </w:rPr>
      </w:pPr>
    </w:p>
    <w:p w:rsidR="00442910" w:rsidRPr="00E50041" w:rsidRDefault="00442910" w:rsidP="00442910">
      <w:pPr>
        <w:pStyle w:val="NoSpacing"/>
        <w:rPr>
          <w:rFonts w:ascii="TH SarabunPSK" w:hAnsi="TH SarabunPSK" w:cs="TH SarabunPSK"/>
          <w:sz w:val="30"/>
          <w:szCs w:val="30"/>
          <w:u w:val="single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E50041">
        <w:rPr>
          <w:rFonts w:ascii="TH SarabunPSK" w:hAnsi="TH SarabunPSK" w:cs="TH SarabunPSK"/>
          <w:sz w:val="30"/>
          <w:szCs w:val="30"/>
          <w:u w:val="single"/>
          <w:cs/>
        </w:rPr>
        <w:t>ข้อเสนอแนะ</w:t>
      </w:r>
    </w:p>
    <w:p w:rsidR="00442910" w:rsidRPr="00E50041" w:rsidRDefault="00442910" w:rsidP="00442910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E50041">
        <w:rPr>
          <w:rFonts w:ascii="TH SarabunPSK" w:hAnsi="TH SarabunPSK" w:cs="TH SarabunPSK"/>
          <w:sz w:val="30"/>
          <w:szCs w:val="30"/>
          <w:cs/>
        </w:rPr>
        <w:t>ควรวางแผนอัตรากำลังทดแทนอาจารย์ผู้สอน โดยกำหนดระบบการพิจารณาสรรหาอาจารย์ในสาขาวิชาที่ขาดแคลน</w:t>
      </w:r>
    </w:p>
    <w:p w:rsidR="00444E36" w:rsidRPr="00E50041" w:rsidRDefault="00444E36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E50041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E50041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E50041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E50041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E50041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6A057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shd w:val="clear" w:color="auto" w:fill="FFFFFF"/>
        </w:rPr>
      </w:pPr>
      <w:r w:rsidRPr="00AB1D8A">
        <w:rPr>
          <w:rFonts w:ascii="TH SarabunPSK" w:eastAsia="Calibri" w:hAnsi="TH SarabunPSK" w:cs="TH SarabunPSK"/>
          <w:b/>
          <w:bCs/>
          <w:sz w:val="40"/>
          <w:szCs w:val="40"/>
          <w:shd w:val="clear" w:color="auto" w:fill="FFFFFF"/>
          <w:cs/>
        </w:rPr>
        <w:lastRenderedPageBreak/>
        <w:t>ภาคผนวก</w:t>
      </w:r>
    </w:p>
    <w:p w:rsidR="006A0579" w:rsidRPr="00AB1D8A" w:rsidRDefault="006A0579" w:rsidP="006A057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shd w:val="clear" w:color="auto" w:fill="FFFFFF"/>
        </w:rPr>
      </w:pP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8C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 คำสั่งคณะกรรมการประเมินคุณภาพการศึกษา ระดับหลักสูตร</w:t>
      </w: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8D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สรุปผลการประเมินปีการศึกษา 2557-</w:t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2559</w:t>
      </w: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8E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คำสั่งคณะกรรมการทวนสอบผลสัมฤทธิ์หลักสูตร</w:t>
      </w: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8F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คำสั่งคณะกรรมการพัฒนาคุณภาพการศึกษา คณะสังคมศาสตร์</w:t>
      </w: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90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หนังสือขอส่งรายชื่อคณะกรรมการประเมินหลักสูตร</w:t>
      </w: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91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หนังสือเรียนเชิญเป็นวิทยากร</w:t>
      </w:r>
    </w:p>
    <w:p w:rsidR="006A0579" w:rsidRPr="00AB1D8A" w:rsidRDefault="006A0579" w:rsidP="006A057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</w:pP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ab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sym w:font="Wingdings" w:char="F092"/>
      </w:r>
      <w:r w:rsidRPr="00AB1D8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หนังสือขอความอนุเคราะห์บุคลากรในสังกัดเป็นคณะกรรมการประเมิน</w:t>
      </w: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6A0579" w:rsidRPr="00AB1D8A" w:rsidRDefault="006A0579" w:rsidP="007961E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89063D" w:rsidRPr="00AB1D8A" w:rsidRDefault="0089063D" w:rsidP="007961ED">
      <w:pPr>
        <w:pStyle w:val="NoSpacing"/>
        <w:rPr>
          <w:rFonts w:ascii="TH SarabunPSK" w:hAnsi="TH SarabunPSK" w:cs="TH SarabunPSK"/>
          <w:sz w:val="30"/>
          <w:szCs w:val="30"/>
          <w:cs/>
        </w:rPr>
      </w:pPr>
    </w:p>
    <w:sectPr w:rsidR="0089063D" w:rsidRPr="00AB1D8A" w:rsidSect="00363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TH K2D July8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SarabunPSK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6F0"/>
    <w:multiLevelType w:val="hybridMultilevel"/>
    <w:tmpl w:val="24ECD40E"/>
    <w:lvl w:ilvl="0" w:tplc="8D5689D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341BB"/>
    <w:multiLevelType w:val="hybridMultilevel"/>
    <w:tmpl w:val="858CEFB4"/>
    <w:lvl w:ilvl="0" w:tplc="16CC0A96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1ED"/>
    <w:multiLevelType w:val="hybridMultilevel"/>
    <w:tmpl w:val="0A188424"/>
    <w:lvl w:ilvl="0" w:tplc="01E2B81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50E"/>
    <w:multiLevelType w:val="hybridMultilevel"/>
    <w:tmpl w:val="48D80888"/>
    <w:lvl w:ilvl="0" w:tplc="E1D068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97C07"/>
    <w:multiLevelType w:val="hybridMultilevel"/>
    <w:tmpl w:val="0856454A"/>
    <w:lvl w:ilvl="0" w:tplc="1040B9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6BD"/>
    <w:multiLevelType w:val="hybridMultilevel"/>
    <w:tmpl w:val="453E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7B4E"/>
    <w:multiLevelType w:val="hybridMultilevel"/>
    <w:tmpl w:val="C234F9E0"/>
    <w:lvl w:ilvl="0" w:tplc="E856B412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4C0B"/>
    <w:multiLevelType w:val="hybridMultilevel"/>
    <w:tmpl w:val="E0B2AF98"/>
    <w:lvl w:ilvl="0" w:tplc="79066FEA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0A21"/>
    <w:multiLevelType w:val="hybridMultilevel"/>
    <w:tmpl w:val="9A52DB58"/>
    <w:lvl w:ilvl="0" w:tplc="ADEEF50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FFE"/>
    <w:multiLevelType w:val="multilevel"/>
    <w:tmpl w:val="08B8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8" w:hanging="72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10" w15:restartNumberingAfterBreak="0">
    <w:nsid w:val="3FB66C41"/>
    <w:multiLevelType w:val="hybridMultilevel"/>
    <w:tmpl w:val="3BB62BF0"/>
    <w:lvl w:ilvl="0" w:tplc="C77C83B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45354635"/>
    <w:multiLevelType w:val="hybridMultilevel"/>
    <w:tmpl w:val="3F6CA140"/>
    <w:lvl w:ilvl="0" w:tplc="E60C0C6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471C3B0D"/>
    <w:multiLevelType w:val="hybridMultilevel"/>
    <w:tmpl w:val="909C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3D8"/>
    <w:multiLevelType w:val="hybridMultilevel"/>
    <w:tmpl w:val="3948FC1A"/>
    <w:lvl w:ilvl="0" w:tplc="95823D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1F00705"/>
    <w:multiLevelType w:val="multilevel"/>
    <w:tmpl w:val="EBC4452C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</w:rPr>
    </w:lvl>
  </w:abstractNum>
  <w:abstractNum w:abstractNumId="15" w15:restartNumberingAfterBreak="0">
    <w:nsid w:val="6F9F06C3"/>
    <w:multiLevelType w:val="hybridMultilevel"/>
    <w:tmpl w:val="A378DF76"/>
    <w:lvl w:ilvl="0" w:tplc="86E81540">
      <w:start w:val="3"/>
      <w:numFmt w:val="bullet"/>
      <w:lvlText w:val="-"/>
      <w:lvlJc w:val="left"/>
      <w:pPr>
        <w:ind w:left="10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0FB9"/>
    <w:multiLevelType w:val="hybridMultilevel"/>
    <w:tmpl w:val="174ADCB6"/>
    <w:lvl w:ilvl="0" w:tplc="A664D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7"/>
  </w:num>
  <w:num w:numId="5">
    <w:abstractNumId w:val="10"/>
  </w:num>
  <w:num w:numId="6">
    <w:abstractNumId w:val="0"/>
  </w:num>
  <w:num w:numId="7">
    <w:abstractNumId w:val="8"/>
  </w:num>
  <w:num w:numId="8">
    <w:abstractNumId w:val="16"/>
  </w:num>
  <w:num w:numId="9">
    <w:abstractNumId w:val="14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1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0"/>
    <w:rsid w:val="00010397"/>
    <w:rsid w:val="000143B7"/>
    <w:rsid w:val="000B5169"/>
    <w:rsid w:val="00120684"/>
    <w:rsid w:val="0012243D"/>
    <w:rsid w:val="0013050A"/>
    <w:rsid w:val="00156CCF"/>
    <w:rsid w:val="001E7D70"/>
    <w:rsid w:val="00211BCD"/>
    <w:rsid w:val="00216512"/>
    <w:rsid w:val="00232EF9"/>
    <w:rsid w:val="00265962"/>
    <w:rsid w:val="00274D5C"/>
    <w:rsid w:val="00284DED"/>
    <w:rsid w:val="00284EA7"/>
    <w:rsid w:val="002853CB"/>
    <w:rsid w:val="002C1A91"/>
    <w:rsid w:val="002D3C03"/>
    <w:rsid w:val="002D484D"/>
    <w:rsid w:val="002D5F8A"/>
    <w:rsid w:val="0032191C"/>
    <w:rsid w:val="003366D5"/>
    <w:rsid w:val="00363F75"/>
    <w:rsid w:val="00365824"/>
    <w:rsid w:val="00374770"/>
    <w:rsid w:val="00396670"/>
    <w:rsid w:val="003A65AB"/>
    <w:rsid w:val="003D5584"/>
    <w:rsid w:val="00407FA8"/>
    <w:rsid w:val="00442910"/>
    <w:rsid w:val="00444E36"/>
    <w:rsid w:val="00451A40"/>
    <w:rsid w:val="0046117B"/>
    <w:rsid w:val="00461940"/>
    <w:rsid w:val="00471E14"/>
    <w:rsid w:val="00497456"/>
    <w:rsid w:val="004A1E1E"/>
    <w:rsid w:val="004E3E2E"/>
    <w:rsid w:val="00501038"/>
    <w:rsid w:val="00506C37"/>
    <w:rsid w:val="00510530"/>
    <w:rsid w:val="005164CD"/>
    <w:rsid w:val="00527651"/>
    <w:rsid w:val="00533175"/>
    <w:rsid w:val="00556E97"/>
    <w:rsid w:val="005613A2"/>
    <w:rsid w:val="005D004B"/>
    <w:rsid w:val="005D37E7"/>
    <w:rsid w:val="005E5F50"/>
    <w:rsid w:val="00606D86"/>
    <w:rsid w:val="006474CE"/>
    <w:rsid w:val="00674AC3"/>
    <w:rsid w:val="00675DD8"/>
    <w:rsid w:val="0069197A"/>
    <w:rsid w:val="006A0579"/>
    <w:rsid w:val="006F0080"/>
    <w:rsid w:val="00710D2A"/>
    <w:rsid w:val="007722D0"/>
    <w:rsid w:val="007961ED"/>
    <w:rsid w:val="007C7C4C"/>
    <w:rsid w:val="007F2AE9"/>
    <w:rsid w:val="00800629"/>
    <w:rsid w:val="00816734"/>
    <w:rsid w:val="008561BA"/>
    <w:rsid w:val="0086362A"/>
    <w:rsid w:val="0089063D"/>
    <w:rsid w:val="008A50B9"/>
    <w:rsid w:val="008D01A3"/>
    <w:rsid w:val="008F5097"/>
    <w:rsid w:val="00916C89"/>
    <w:rsid w:val="0093683A"/>
    <w:rsid w:val="0094275A"/>
    <w:rsid w:val="009439A3"/>
    <w:rsid w:val="00953BEC"/>
    <w:rsid w:val="0096528A"/>
    <w:rsid w:val="00975502"/>
    <w:rsid w:val="009A0EBE"/>
    <w:rsid w:val="009E6DD8"/>
    <w:rsid w:val="009E6E94"/>
    <w:rsid w:val="009F6D38"/>
    <w:rsid w:val="00A22C73"/>
    <w:rsid w:val="00A30F16"/>
    <w:rsid w:val="00A4507D"/>
    <w:rsid w:val="00A837B6"/>
    <w:rsid w:val="00AA320E"/>
    <w:rsid w:val="00AB1D8A"/>
    <w:rsid w:val="00AE6B54"/>
    <w:rsid w:val="00BA3C0E"/>
    <w:rsid w:val="00BB02D8"/>
    <w:rsid w:val="00BC5290"/>
    <w:rsid w:val="00BC745A"/>
    <w:rsid w:val="00BF5A31"/>
    <w:rsid w:val="00C04652"/>
    <w:rsid w:val="00C203EE"/>
    <w:rsid w:val="00C7233C"/>
    <w:rsid w:val="00C87F63"/>
    <w:rsid w:val="00CA4620"/>
    <w:rsid w:val="00CF7A6D"/>
    <w:rsid w:val="00D21120"/>
    <w:rsid w:val="00D40448"/>
    <w:rsid w:val="00D511F1"/>
    <w:rsid w:val="00D534C9"/>
    <w:rsid w:val="00D85A01"/>
    <w:rsid w:val="00DC5167"/>
    <w:rsid w:val="00E13107"/>
    <w:rsid w:val="00E15228"/>
    <w:rsid w:val="00E37E1D"/>
    <w:rsid w:val="00E50041"/>
    <w:rsid w:val="00E75F5B"/>
    <w:rsid w:val="00E77F9A"/>
    <w:rsid w:val="00EC096F"/>
    <w:rsid w:val="00EF6B4F"/>
    <w:rsid w:val="00F0123E"/>
    <w:rsid w:val="00F23758"/>
    <w:rsid w:val="00F2648B"/>
    <w:rsid w:val="00F2777B"/>
    <w:rsid w:val="00F644D0"/>
    <w:rsid w:val="00F826AF"/>
    <w:rsid w:val="00FA1FB2"/>
    <w:rsid w:val="00FB5FA4"/>
    <w:rsid w:val="00FD0769"/>
    <w:rsid w:val="00FD4EBA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B23A"/>
  <w15:docId w15:val="{6E1B52F6-1D2D-41ED-A9DB-C7CDAF99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ED"/>
  </w:style>
  <w:style w:type="paragraph" w:styleId="Heading1">
    <w:name w:val="heading 1"/>
    <w:basedOn w:val="Normal"/>
    <w:next w:val="Normal"/>
    <w:link w:val="Heading1Char"/>
    <w:uiPriority w:val="9"/>
    <w:qFormat/>
    <w:rsid w:val="002D484D"/>
    <w:pPr>
      <w:autoSpaceDE w:val="0"/>
      <w:autoSpaceDN w:val="0"/>
      <w:adjustRightInd w:val="0"/>
      <w:spacing w:after="0" w:line="240" w:lineRule="auto"/>
      <w:outlineLvl w:val="0"/>
    </w:pPr>
    <w:rPr>
      <w:rFonts w:ascii="Cordia New" w:eastAsia="Calibri" w:hAnsi="Cordia New"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84D"/>
    <w:pPr>
      <w:autoSpaceDE w:val="0"/>
      <w:autoSpaceDN w:val="0"/>
      <w:adjustRightInd w:val="0"/>
      <w:spacing w:after="0" w:line="240" w:lineRule="auto"/>
      <w:outlineLvl w:val="1"/>
    </w:pPr>
    <w:rPr>
      <w:rFonts w:ascii="Cordia New" w:eastAsia="Calibri" w:hAnsi="Cordia New" w:cs="Cordia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84D"/>
    <w:pPr>
      <w:autoSpaceDE w:val="0"/>
      <w:autoSpaceDN w:val="0"/>
      <w:adjustRightInd w:val="0"/>
      <w:spacing w:after="0" w:line="240" w:lineRule="auto"/>
      <w:outlineLvl w:val="2"/>
    </w:pPr>
    <w:rPr>
      <w:rFonts w:ascii="Cordia New" w:eastAsia="Calibri" w:hAnsi="Cordia New" w:cs="Cordia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84D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484D"/>
    <w:pPr>
      <w:autoSpaceDE w:val="0"/>
      <w:autoSpaceDN w:val="0"/>
      <w:adjustRightInd w:val="0"/>
      <w:spacing w:after="0" w:line="240" w:lineRule="auto"/>
      <w:outlineLvl w:val="4"/>
    </w:pPr>
    <w:rPr>
      <w:rFonts w:ascii="Cordia New" w:eastAsia="Calibri" w:hAnsi="Cordia New" w:cs="Cordia New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484D"/>
    <w:pPr>
      <w:autoSpaceDE w:val="0"/>
      <w:autoSpaceDN w:val="0"/>
      <w:adjustRightInd w:val="0"/>
      <w:spacing w:after="0" w:line="240" w:lineRule="auto"/>
      <w:outlineLvl w:val="5"/>
    </w:pPr>
    <w:rPr>
      <w:rFonts w:ascii="Cordia New" w:eastAsia="Calibri" w:hAnsi="Cordia New" w:cs="Cordia New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D484D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B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E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84D"/>
    <w:rPr>
      <w:rFonts w:ascii="Cordia New" w:eastAsia="Calibri" w:hAnsi="Cordia New" w:cs="Cordia New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D484D"/>
    <w:rPr>
      <w:rFonts w:ascii="Cordia New" w:eastAsia="Calibri" w:hAnsi="Cordia New" w:cs="Cordia New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484D"/>
    <w:rPr>
      <w:rFonts w:ascii="Cordia New" w:eastAsia="Calibri" w:hAnsi="Cordia New" w:cs="Cordi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D484D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2D484D"/>
    <w:rPr>
      <w:rFonts w:ascii="Cordia New" w:eastAsia="Calibri" w:hAnsi="Cordia New" w:cs="Cordia New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D484D"/>
    <w:rPr>
      <w:rFonts w:ascii="Cordia New" w:eastAsia="Calibri" w:hAnsi="Cordia New" w:cs="Cordia New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D484D"/>
    <w:rPr>
      <w:rFonts w:ascii="Calibri" w:eastAsia="Times New Roman" w:hAnsi="Calibri" w:cs="Cordia New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2D484D"/>
  </w:style>
  <w:style w:type="paragraph" w:styleId="Header">
    <w:name w:val="header"/>
    <w:basedOn w:val="Normal"/>
    <w:link w:val="HeaderChar"/>
    <w:rsid w:val="002D484D"/>
    <w:pPr>
      <w:tabs>
        <w:tab w:val="center" w:pos="4153"/>
        <w:tab w:val="right" w:pos="8306"/>
      </w:tabs>
      <w:spacing w:after="0" w:line="240" w:lineRule="auto"/>
    </w:pPr>
    <w:rPr>
      <w:rFonts w:ascii="EucrosiaUPC" w:eastAsia="Cordia New" w:hAnsi="EucrosiaUPC" w:cs="Angsana New"/>
      <w:sz w:val="28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2D484D"/>
    <w:rPr>
      <w:rFonts w:ascii="EucrosiaUPC" w:eastAsia="Cordia New" w:hAnsi="EucrosiaUPC" w:cs="Angsana New"/>
      <w:sz w:val="28"/>
      <w:szCs w:val="32"/>
      <w:lang w:eastAsia="zh-CN"/>
    </w:rPr>
  </w:style>
  <w:style w:type="character" w:styleId="PageNumber">
    <w:name w:val="page number"/>
    <w:rsid w:val="002D484D"/>
  </w:style>
  <w:style w:type="paragraph" w:styleId="BalloonText">
    <w:name w:val="Balloon Text"/>
    <w:basedOn w:val="Normal"/>
    <w:link w:val="BalloonTextChar"/>
    <w:uiPriority w:val="99"/>
    <w:semiHidden/>
    <w:unhideWhenUsed/>
    <w:rsid w:val="002D484D"/>
    <w:pPr>
      <w:spacing w:after="0" w:line="240" w:lineRule="auto"/>
    </w:pPr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4D"/>
    <w:rPr>
      <w:rFonts w:ascii="Tahoma" w:eastAsia="Cordia New" w:hAnsi="Tahoma" w:cs="Angsana New"/>
      <w:sz w:val="16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484D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D484D"/>
    <w:pPr>
      <w:spacing w:after="0" w:line="240" w:lineRule="auto"/>
      <w:jc w:val="thaiDistribute"/>
    </w:pPr>
    <w:rPr>
      <w:rFonts w:ascii="Times New Roman" w:eastAsia="Cordia New" w:hAnsi="Times New Roman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2D484D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2D48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84D"/>
    <w:pPr>
      <w:spacing w:after="0" w:line="240" w:lineRule="auto"/>
    </w:pPr>
    <w:rPr>
      <w:rFonts w:ascii="EucrosiaUPC" w:eastAsia="Cordia New" w:hAnsi="EucrosiaUPC" w:cs="Angsana New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84D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4D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BodyText2">
    <w:name w:val="Body Text 2"/>
    <w:basedOn w:val="Normal"/>
    <w:link w:val="BodyText2Char"/>
    <w:uiPriority w:val="99"/>
    <w:rsid w:val="002D484D"/>
    <w:pPr>
      <w:spacing w:after="120" w:line="480" w:lineRule="auto"/>
    </w:pPr>
    <w:rPr>
      <w:rFonts w:ascii="EucrosiaUPC" w:eastAsia="Cordia New" w:hAnsi="EucrosiaUPC" w:cs="Angsana New"/>
      <w:sz w:val="28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2D484D"/>
    <w:rPr>
      <w:rFonts w:ascii="EucrosiaUPC" w:eastAsia="Cordia New" w:hAnsi="EucrosiaUPC" w:cs="Angsana New"/>
      <w:sz w:val="28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484D"/>
    <w:pPr>
      <w:tabs>
        <w:tab w:val="center" w:pos="4513"/>
        <w:tab w:val="right" w:pos="9026"/>
      </w:tabs>
      <w:spacing w:after="0" w:line="240" w:lineRule="auto"/>
    </w:pPr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484D"/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Standard">
    <w:name w:val="Standard"/>
    <w:uiPriority w:val="99"/>
    <w:rsid w:val="002D484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EucrosiaUPC" w:eastAsia="EucrosiaUPC" w:hAnsi="EucrosiaUPC" w:cs="EucrosiaUPC"/>
      <w:color w:val="000000"/>
      <w:kern w:val="3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2D484D"/>
  </w:style>
  <w:style w:type="paragraph" w:customStyle="1" w:styleId="TableStyle1">
    <w:name w:val="Table Style 1"/>
    <w:uiPriority w:val="99"/>
    <w:rsid w:val="002D4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styleId="NormalWeb">
    <w:name w:val="Normal (Web)"/>
    <w:basedOn w:val="Normal"/>
    <w:uiPriority w:val="99"/>
    <w:unhideWhenUsed/>
    <w:rsid w:val="002D484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numbering" w:customStyle="1" w:styleId="Dash">
    <w:name w:val="Dash"/>
    <w:rsid w:val="002D484D"/>
    <w:pPr>
      <w:numPr>
        <w:numId w:val="9"/>
      </w:numPr>
    </w:pPr>
  </w:style>
  <w:style w:type="paragraph" w:customStyle="1" w:styleId="Body">
    <w:name w:val="Body"/>
    <w:uiPriority w:val="99"/>
    <w:rsid w:val="002D4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character" w:styleId="Hyperlink">
    <w:name w:val="Hyperlink"/>
    <w:uiPriority w:val="99"/>
    <w:unhideWhenUsed/>
    <w:rsid w:val="002D484D"/>
    <w:rPr>
      <w:color w:val="0563C1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2D484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D484D"/>
    <w:rPr>
      <w:color w:val="954F72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2D484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D484D"/>
  </w:style>
  <w:style w:type="table" w:customStyle="1" w:styleId="TableGrid21">
    <w:name w:val="Table Grid21"/>
    <w:basedOn w:val="TableNormal"/>
    <w:uiPriority w:val="39"/>
    <w:rsid w:val="002D484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ash1">
    <w:name w:val="Dash1"/>
    <w:rsid w:val="002D484D"/>
  </w:style>
  <w:style w:type="character" w:customStyle="1" w:styleId="fontstyle01">
    <w:name w:val="fontstyle01"/>
    <w:rsid w:val="002D484D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111">
    <w:name w:val="Table Grid111"/>
    <w:basedOn w:val="TableNormal"/>
    <w:uiPriority w:val="39"/>
    <w:rsid w:val="002D484D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C55A-5140-4728-9165-1278BBDB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103</Pages>
  <Words>29397</Words>
  <Characters>167563</Characters>
  <Application>Microsoft Office Word</Application>
  <DocSecurity>0</DocSecurity>
  <Lines>1396</Lines>
  <Paragraphs>393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Chayanis Munkong</dc:creator>
  <cp:lastModifiedBy>chayanis munkong</cp:lastModifiedBy>
  <cp:revision>15</cp:revision>
  <cp:lastPrinted>2018-12-17T03:52:00Z</cp:lastPrinted>
  <dcterms:created xsi:type="dcterms:W3CDTF">2018-12-04T03:40:00Z</dcterms:created>
  <dcterms:modified xsi:type="dcterms:W3CDTF">2019-04-26T04:35:00Z</dcterms:modified>
</cp:coreProperties>
</file>